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27" w:rsidRDefault="00176DBE" w:rsidP="00E13427">
      <w:pPr>
        <w:adjustRightInd w:val="0"/>
        <w:snapToGrid w:val="0"/>
        <w:spacing w:line="240" w:lineRule="atLeast"/>
        <w:jc w:val="center"/>
        <w:rPr>
          <w:rFonts w:ascii="標楷體" w:eastAsia="標楷體" w:hAnsi="標楷體"/>
          <w:b/>
          <w:sz w:val="32"/>
          <w:szCs w:val="32"/>
        </w:rPr>
      </w:pPr>
      <w:bookmarkStart w:id="0" w:name="_Hlk518468641"/>
      <w:r w:rsidRPr="009A6986">
        <w:rPr>
          <w:rFonts w:ascii="標楷體" w:eastAsia="標楷體" w:hAnsi="標楷體" w:hint="eastAsia"/>
          <w:b/>
          <w:sz w:val="32"/>
          <w:szCs w:val="32"/>
        </w:rPr>
        <w:t>中華民國高爾夫球場事業協進會</w:t>
      </w:r>
      <w:bookmarkStart w:id="1" w:name="_Hlk518999068"/>
      <w:r>
        <w:rPr>
          <w:rFonts w:ascii="標楷體" w:eastAsia="標楷體" w:hAnsi="標楷體" w:hint="eastAsia"/>
          <w:b/>
          <w:sz w:val="32"/>
          <w:szCs w:val="32"/>
        </w:rPr>
        <w:t>推廣「</w:t>
      </w:r>
      <w:r w:rsidR="009A6986" w:rsidRPr="00176DBE">
        <w:rPr>
          <w:rFonts w:ascii="標楷體" w:eastAsia="標楷體" w:hAnsi="標楷體"/>
          <w:b/>
          <w:sz w:val="32"/>
          <w:szCs w:val="32"/>
        </w:rPr>
        <w:t>G</w:t>
      </w:r>
      <w:r w:rsidR="009A6986" w:rsidRPr="00176DBE">
        <w:rPr>
          <w:rFonts w:ascii="標楷體" w:eastAsia="標楷體" w:hAnsi="標楷體" w:hint="eastAsia"/>
          <w:b/>
          <w:sz w:val="32"/>
          <w:szCs w:val="32"/>
        </w:rPr>
        <w:t>e</w:t>
      </w:r>
      <w:r w:rsidR="009A6986" w:rsidRPr="00176DBE">
        <w:rPr>
          <w:rFonts w:ascii="標楷體" w:eastAsia="標楷體" w:hAnsi="標楷體"/>
          <w:b/>
          <w:sz w:val="32"/>
          <w:szCs w:val="32"/>
        </w:rPr>
        <w:t>t golf ready</w:t>
      </w:r>
      <w:r w:rsidR="009A6986" w:rsidRPr="00176DBE">
        <w:rPr>
          <w:rFonts w:ascii="標楷體" w:eastAsia="標楷體" w:hAnsi="標楷體" w:hint="eastAsia"/>
          <w:b/>
          <w:sz w:val="32"/>
          <w:szCs w:val="32"/>
        </w:rPr>
        <w:t>倍增高爾夫新手下場擊球</w:t>
      </w:r>
      <w:r w:rsidRPr="00176DBE">
        <w:rPr>
          <w:rFonts w:ascii="標楷體" w:eastAsia="標楷體" w:hAnsi="標楷體" w:hint="eastAsia"/>
          <w:b/>
          <w:sz w:val="32"/>
          <w:szCs w:val="32"/>
        </w:rPr>
        <w:t>計畫」</w:t>
      </w:r>
      <w:bookmarkEnd w:id="1"/>
    </w:p>
    <w:p w:rsidR="00884C25" w:rsidRDefault="0023163D" w:rsidP="0023163D">
      <w:pPr>
        <w:adjustRightInd w:val="0"/>
        <w:snapToGrid w:val="0"/>
        <w:spacing w:line="240" w:lineRule="atLeast"/>
        <w:rPr>
          <w:rFonts w:ascii="標楷體" w:eastAsia="標楷體" w:hAnsi="標楷體"/>
          <w:sz w:val="32"/>
          <w:szCs w:val="32"/>
        </w:rPr>
      </w:pPr>
      <w:r>
        <w:rPr>
          <w:rFonts w:ascii="標楷體" w:eastAsia="標楷體" w:hAnsi="標楷體" w:hint="eastAsia"/>
          <w:sz w:val="32"/>
          <w:szCs w:val="32"/>
        </w:rPr>
        <w:t>壹、</w:t>
      </w:r>
      <w:r w:rsidR="00884C25">
        <w:rPr>
          <w:rFonts w:ascii="標楷體" w:eastAsia="標楷體" w:hAnsi="標楷體" w:hint="eastAsia"/>
          <w:sz w:val="32"/>
          <w:szCs w:val="32"/>
        </w:rPr>
        <w:t>前言：</w:t>
      </w:r>
    </w:p>
    <w:p w:rsidR="00884C25" w:rsidRPr="00884C25" w:rsidRDefault="00884C25" w:rsidP="00884C25">
      <w:pPr>
        <w:adjustRightInd w:val="0"/>
        <w:snapToGrid w:val="0"/>
        <w:spacing w:line="240" w:lineRule="atLeast"/>
        <w:ind w:firstLineChars="200" w:firstLine="640"/>
        <w:rPr>
          <w:rFonts w:ascii="標楷體" w:eastAsia="標楷體" w:hAnsi="標楷體"/>
          <w:sz w:val="32"/>
          <w:szCs w:val="32"/>
        </w:rPr>
      </w:pPr>
      <w:r w:rsidRPr="00884C25">
        <w:rPr>
          <w:rFonts w:ascii="標楷體" w:eastAsia="標楷體" w:hAnsi="標楷體" w:hint="eastAsia"/>
          <w:sz w:val="32"/>
          <w:szCs w:val="32"/>
        </w:rPr>
        <w:t>美國高爾夫產業正面臨著持續改變的面貌，2017年總共有260萬新加入高爾夫者（第一次下球場打球）。其中女性占35%，千禧世代（18歲~34歲）占70%。台灣依同等人口比例，一年可有15萬人初次下球場打球。這是台灣球場業者值得努力的方向。</w:t>
      </w:r>
    </w:p>
    <w:p w:rsidR="00884C25" w:rsidRDefault="00A63C2B" w:rsidP="00A63C2B">
      <w:pPr>
        <w:rPr>
          <w:rFonts w:ascii="標楷體" w:eastAsia="標楷體" w:hAnsi="標楷體"/>
          <w:sz w:val="32"/>
          <w:szCs w:val="32"/>
        </w:rPr>
      </w:pPr>
      <w:r>
        <w:rPr>
          <w:rFonts w:ascii="標楷體" w:eastAsia="標楷體" w:hAnsi="標楷體" w:hint="eastAsia"/>
          <w:sz w:val="32"/>
          <w:szCs w:val="32"/>
        </w:rPr>
        <w:t xml:space="preserve">    </w:t>
      </w:r>
      <w:r w:rsidR="00884C25" w:rsidRPr="00884C25">
        <w:rPr>
          <w:rFonts w:ascii="標楷體" w:eastAsia="標楷體" w:hAnsi="標楷體" w:hint="eastAsia"/>
          <w:sz w:val="32"/>
          <w:szCs w:val="32"/>
        </w:rPr>
        <w:t>中國高爾夫2017年《高爾夫球運動發展“十三五”規劃》規劃</w:t>
      </w:r>
      <w:r w:rsidR="002C7122">
        <w:rPr>
          <w:rFonts w:ascii="標楷體" w:eastAsia="標楷體" w:hAnsi="標楷體" w:hint="eastAsia"/>
          <w:sz w:val="32"/>
          <w:szCs w:val="32"/>
        </w:rPr>
        <w:t>中，</w:t>
      </w:r>
      <w:r w:rsidR="00884C25" w:rsidRPr="00884C25">
        <w:rPr>
          <w:rFonts w:ascii="標楷體" w:eastAsia="標楷體" w:hAnsi="標楷體" w:hint="eastAsia"/>
          <w:sz w:val="32"/>
          <w:szCs w:val="32"/>
        </w:rPr>
        <w:t>提出</w:t>
      </w:r>
      <w:r w:rsidRPr="00A63C2B">
        <w:rPr>
          <w:rFonts w:ascii="標楷體" w:eastAsia="標楷體" w:hAnsi="標楷體" w:hint="eastAsia"/>
          <w:sz w:val="32"/>
          <w:szCs w:val="32"/>
        </w:rPr>
        <w:t>推動高爾夫球場向大眾開放推動條件合適的球場在擊球離峰時間向公眾和青少年低價開放，宣導自助打</w:t>
      </w:r>
      <w:r>
        <w:rPr>
          <w:rFonts w:ascii="標楷體" w:eastAsia="標楷體" w:hAnsi="標楷體" w:hint="eastAsia"/>
          <w:sz w:val="32"/>
          <w:szCs w:val="32"/>
        </w:rPr>
        <w:t>球；並透過結構性的改革，有效增加供給量，</w:t>
      </w:r>
      <w:r w:rsidRPr="00A63C2B">
        <w:rPr>
          <w:rFonts w:ascii="標楷體" w:eastAsia="標楷體" w:hAnsi="標楷體" w:hint="eastAsia"/>
          <w:sz w:val="32"/>
          <w:szCs w:val="32"/>
        </w:rPr>
        <w:t>18 洞高爾夫為最高形式，廣泛開展 小三六九洞等場地高爾夫消費方式。</w:t>
      </w:r>
      <w:r>
        <w:rPr>
          <w:rFonts w:ascii="標楷體" w:eastAsia="標楷體" w:hAnsi="標楷體" w:hint="eastAsia"/>
          <w:sz w:val="32"/>
          <w:szCs w:val="32"/>
        </w:rPr>
        <w:t>希達</w:t>
      </w:r>
      <w:r w:rsidRPr="00A63C2B">
        <w:rPr>
          <w:rFonts w:ascii="標楷體" w:eastAsia="標楷體" w:hAnsi="標楷體" w:hint="eastAsia"/>
          <w:sz w:val="32"/>
          <w:szCs w:val="32"/>
        </w:rPr>
        <w:t xml:space="preserve">參與人數到 2020 年，成年高爾夫球參與者達 1000 萬人，青少年族群達 2000 萬人，總參與人數突破 3000 萬人。   </w:t>
      </w:r>
    </w:p>
    <w:p w:rsidR="00A63C2B" w:rsidRPr="00A63C2B" w:rsidRDefault="00A63C2B" w:rsidP="00A63C2B">
      <w:pPr>
        <w:rPr>
          <w:rFonts w:ascii="標楷體" w:eastAsia="標楷體" w:hAnsi="標楷體"/>
          <w:sz w:val="32"/>
          <w:szCs w:val="32"/>
        </w:rPr>
      </w:pPr>
    </w:p>
    <w:p w:rsidR="009A6986" w:rsidRPr="0023163D" w:rsidRDefault="009A6986" w:rsidP="003A0151">
      <w:pPr>
        <w:pStyle w:val="a9"/>
        <w:numPr>
          <w:ilvl w:val="0"/>
          <w:numId w:val="2"/>
        </w:numPr>
        <w:adjustRightInd w:val="0"/>
        <w:snapToGrid w:val="0"/>
        <w:spacing w:line="240" w:lineRule="atLeast"/>
        <w:ind w:leftChars="0"/>
        <w:rPr>
          <w:rFonts w:ascii="標楷體" w:eastAsia="標楷體" w:hAnsi="標楷體"/>
          <w:sz w:val="32"/>
          <w:szCs w:val="32"/>
        </w:rPr>
      </w:pPr>
      <w:r w:rsidRPr="0023163D">
        <w:rPr>
          <w:rFonts w:ascii="標楷體" w:eastAsia="標楷體" w:hAnsi="標楷體" w:hint="eastAsia"/>
          <w:sz w:val="32"/>
          <w:szCs w:val="32"/>
        </w:rPr>
        <w:t>目的：</w:t>
      </w:r>
    </w:p>
    <w:p w:rsidR="009A6986" w:rsidRDefault="00884C25" w:rsidP="00884C25">
      <w:pPr>
        <w:adjustRightInd w:val="0"/>
        <w:snapToGrid w:val="0"/>
        <w:spacing w:line="240" w:lineRule="atLeast"/>
        <w:ind w:firstLineChars="200" w:firstLine="641"/>
        <w:rPr>
          <w:rFonts w:ascii="標楷體" w:eastAsia="標楷體" w:hAnsi="標楷體"/>
          <w:sz w:val="32"/>
          <w:szCs w:val="32"/>
        </w:rPr>
      </w:pPr>
      <w:r>
        <w:rPr>
          <w:rFonts w:ascii="標楷體" w:eastAsia="標楷體" w:hAnsi="標楷體" w:hint="eastAsia"/>
          <w:b/>
          <w:sz w:val="32"/>
          <w:szCs w:val="32"/>
        </w:rPr>
        <w:t>「</w:t>
      </w:r>
      <w:r w:rsidRPr="00176DBE">
        <w:rPr>
          <w:rFonts w:ascii="標楷體" w:eastAsia="標楷體" w:hAnsi="標楷體"/>
          <w:b/>
          <w:sz w:val="32"/>
          <w:szCs w:val="32"/>
        </w:rPr>
        <w:t>G</w:t>
      </w:r>
      <w:r w:rsidRPr="00176DBE">
        <w:rPr>
          <w:rFonts w:ascii="標楷體" w:eastAsia="標楷體" w:hAnsi="標楷體" w:hint="eastAsia"/>
          <w:b/>
          <w:sz w:val="32"/>
          <w:szCs w:val="32"/>
        </w:rPr>
        <w:t>e</w:t>
      </w:r>
      <w:r w:rsidRPr="00176DBE">
        <w:rPr>
          <w:rFonts w:ascii="標楷體" w:eastAsia="標楷體" w:hAnsi="標楷體"/>
          <w:b/>
          <w:sz w:val="32"/>
          <w:szCs w:val="32"/>
        </w:rPr>
        <w:t>t golf ready</w:t>
      </w:r>
      <w:r w:rsidRPr="00176DBE">
        <w:rPr>
          <w:rFonts w:ascii="標楷體" w:eastAsia="標楷體" w:hAnsi="標楷體" w:hint="eastAsia"/>
          <w:b/>
          <w:sz w:val="32"/>
          <w:szCs w:val="32"/>
        </w:rPr>
        <w:t>倍增高爾夫新手下場擊球計畫」</w:t>
      </w:r>
      <w:r w:rsidR="009A6986" w:rsidRPr="00DE2DE6">
        <w:rPr>
          <w:rFonts w:ascii="標楷體" w:eastAsia="標楷體" w:hAnsi="標楷體" w:hint="eastAsia"/>
          <w:sz w:val="32"/>
          <w:szCs w:val="32"/>
        </w:rPr>
        <w:t>為培養國人對於高爾夫之興趣，帶動</w:t>
      </w:r>
      <w:r w:rsidR="009A6986">
        <w:rPr>
          <w:rFonts w:ascii="標楷體" w:eastAsia="標楷體" w:hAnsi="標楷體" w:hint="eastAsia"/>
          <w:sz w:val="32"/>
          <w:szCs w:val="32"/>
        </w:rPr>
        <w:t>高爾夫新手</w:t>
      </w:r>
      <w:r w:rsidR="009A6986" w:rsidRPr="00DE2DE6">
        <w:rPr>
          <w:rFonts w:ascii="標楷體" w:eastAsia="標楷體" w:hAnsi="標楷體" w:hint="eastAsia"/>
          <w:sz w:val="32"/>
          <w:szCs w:val="32"/>
        </w:rPr>
        <w:t>之參與度，進而提升台灣擊球人口，強化相關球場業界及高爾夫產業蓬勃，並達激勵競技成績之綜效。</w:t>
      </w:r>
    </w:p>
    <w:p w:rsidR="00884C25" w:rsidRPr="00884C25" w:rsidRDefault="00884C25" w:rsidP="00884C25">
      <w:pPr>
        <w:adjustRightInd w:val="0"/>
        <w:snapToGrid w:val="0"/>
        <w:spacing w:line="240" w:lineRule="atLeast"/>
        <w:ind w:firstLineChars="200" w:firstLine="640"/>
        <w:rPr>
          <w:rFonts w:ascii="標楷體" w:eastAsia="標楷體" w:hAnsi="標楷體"/>
          <w:sz w:val="32"/>
          <w:szCs w:val="32"/>
        </w:rPr>
      </w:pPr>
    </w:p>
    <w:p w:rsidR="009A6986" w:rsidRPr="0023163D" w:rsidRDefault="009A6986" w:rsidP="003A0151">
      <w:pPr>
        <w:pStyle w:val="a9"/>
        <w:numPr>
          <w:ilvl w:val="0"/>
          <w:numId w:val="2"/>
        </w:numPr>
        <w:adjustRightInd w:val="0"/>
        <w:snapToGrid w:val="0"/>
        <w:spacing w:line="240" w:lineRule="atLeast"/>
        <w:ind w:leftChars="0"/>
        <w:rPr>
          <w:rFonts w:ascii="標楷體" w:eastAsia="標楷體" w:hAnsi="標楷體"/>
          <w:sz w:val="32"/>
          <w:szCs w:val="32"/>
        </w:rPr>
      </w:pPr>
      <w:r w:rsidRPr="0023163D">
        <w:rPr>
          <w:rFonts w:ascii="標楷體" w:eastAsia="標楷體" w:hAnsi="標楷體" w:hint="eastAsia"/>
          <w:sz w:val="32"/>
          <w:szCs w:val="32"/>
        </w:rPr>
        <w:t>構想：</w:t>
      </w:r>
    </w:p>
    <w:p w:rsidR="009A6986" w:rsidRDefault="009A6986" w:rsidP="00884C25">
      <w:pPr>
        <w:adjustRightInd w:val="0"/>
        <w:snapToGrid w:val="0"/>
        <w:spacing w:line="240" w:lineRule="atLeast"/>
        <w:ind w:firstLineChars="200" w:firstLine="640"/>
        <w:rPr>
          <w:rFonts w:ascii="標楷體" w:eastAsia="標楷體" w:hAnsi="標楷體"/>
          <w:sz w:val="32"/>
          <w:szCs w:val="32"/>
        </w:rPr>
      </w:pPr>
      <w:r>
        <w:rPr>
          <w:rFonts w:ascii="標楷體" w:eastAsia="標楷體" w:hAnsi="標楷體" w:hint="eastAsia"/>
          <w:sz w:val="32"/>
          <w:szCs w:val="32"/>
        </w:rPr>
        <w:t>結合練習場</w:t>
      </w:r>
      <w:r w:rsidRPr="00DE2DE6">
        <w:rPr>
          <w:rFonts w:ascii="標楷體" w:eastAsia="標楷體" w:hAnsi="標楷體" w:hint="eastAsia"/>
          <w:sz w:val="32"/>
          <w:szCs w:val="32"/>
        </w:rPr>
        <w:t>完成</w:t>
      </w:r>
      <w:r>
        <w:rPr>
          <w:rFonts w:ascii="標楷體" w:eastAsia="標楷體" w:hAnsi="標楷體" w:hint="eastAsia"/>
          <w:sz w:val="32"/>
          <w:szCs w:val="32"/>
        </w:rPr>
        <w:t>現有執教之</w:t>
      </w:r>
      <w:r w:rsidRPr="00DE2DE6">
        <w:rPr>
          <w:rFonts w:ascii="標楷體" w:eastAsia="標楷體" w:hAnsi="標楷體" w:hint="eastAsia"/>
          <w:sz w:val="32"/>
          <w:szCs w:val="32"/>
        </w:rPr>
        <w:t>教練</w:t>
      </w:r>
      <w:r>
        <w:rPr>
          <w:rFonts w:ascii="標楷體" w:eastAsia="標楷體" w:hAnsi="標楷體" w:hint="eastAsia"/>
          <w:sz w:val="32"/>
          <w:szCs w:val="32"/>
        </w:rPr>
        <w:t>調查與統計</w:t>
      </w:r>
      <w:r w:rsidRPr="00DE2DE6">
        <w:rPr>
          <w:rFonts w:ascii="標楷體" w:eastAsia="標楷體" w:hAnsi="標楷體" w:hint="eastAsia"/>
          <w:sz w:val="32"/>
          <w:szCs w:val="32"/>
        </w:rPr>
        <w:t>，並</w:t>
      </w:r>
      <w:r>
        <w:rPr>
          <w:rFonts w:ascii="標楷體" w:eastAsia="標楷體" w:hAnsi="標楷體" w:hint="eastAsia"/>
          <w:sz w:val="32"/>
          <w:szCs w:val="32"/>
        </w:rPr>
        <w:t>由其統合</w:t>
      </w:r>
      <w:r w:rsidRPr="00DE2DE6">
        <w:rPr>
          <w:rFonts w:ascii="標楷體" w:eastAsia="標楷體" w:hAnsi="標楷體" w:hint="eastAsia"/>
          <w:sz w:val="32"/>
          <w:szCs w:val="32"/>
        </w:rPr>
        <w:t>成</w:t>
      </w:r>
      <w:r>
        <w:rPr>
          <w:rFonts w:ascii="標楷體" w:eastAsia="標楷體" w:hAnsi="標楷體" w:hint="eastAsia"/>
          <w:sz w:val="32"/>
          <w:szCs w:val="32"/>
        </w:rPr>
        <w:t>基礎</w:t>
      </w:r>
      <w:r w:rsidRPr="00DE2DE6">
        <w:rPr>
          <w:rFonts w:ascii="標楷體" w:eastAsia="標楷體" w:hAnsi="標楷體" w:hint="eastAsia"/>
          <w:sz w:val="32"/>
          <w:szCs w:val="32"/>
        </w:rPr>
        <w:t>課程</w:t>
      </w:r>
      <w:r>
        <w:rPr>
          <w:rFonts w:ascii="標楷體" w:eastAsia="標楷體" w:hAnsi="標楷體" w:hint="eastAsia"/>
          <w:sz w:val="32"/>
          <w:szCs w:val="32"/>
        </w:rPr>
        <w:t>之球友</w:t>
      </w:r>
      <w:r w:rsidRPr="00DE2DE6">
        <w:rPr>
          <w:rFonts w:ascii="標楷體" w:eastAsia="標楷體" w:hAnsi="標楷體" w:hint="eastAsia"/>
          <w:sz w:val="32"/>
          <w:szCs w:val="32"/>
        </w:rPr>
        <w:t>，</w:t>
      </w:r>
      <w:r>
        <w:rPr>
          <w:rFonts w:ascii="標楷體" w:eastAsia="標楷體" w:hAnsi="標楷體" w:hint="eastAsia"/>
          <w:sz w:val="32"/>
          <w:szCs w:val="32"/>
        </w:rPr>
        <w:t>結合各球場開放每日</w:t>
      </w:r>
      <w:r w:rsidR="002C7122">
        <w:rPr>
          <w:rFonts w:ascii="標楷體" w:eastAsia="標楷體" w:hAnsi="標楷體" w:hint="eastAsia"/>
          <w:sz w:val="32"/>
          <w:szCs w:val="32"/>
        </w:rPr>
        <w:t>清晨或</w:t>
      </w:r>
      <w:r>
        <w:rPr>
          <w:rFonts w:ascii="標楷體" w:eastAsia="標楷體" w:hAnsi="標楷體" w:hint="eastAsia"/>
          <w:sz w:val="32"/>
          <w:szCs w:val="32"/>
        </w:rPr>
        <w:t>下午3點（下</w:t>
      </w:r>
      <w:proofErr w:type="gramStart"/>
      <w:r>
        <w:rPr>
          <w:rFonts w:ascii="標楷體" w:eastAsia="標楷體" w:hAnsi="標楷體" w:hint="eastAsia"/>
          <w:sz w:val="32"/>
          <w:szCs w:val="32"/>
        </w:rPr>
        <w:t>午場</w:t>
      </w:r>
      <w:proofErr w:type="gramEnd"/>
      <w:r>
        <w:rPr>
          <w:rFonts w:ascii="標楷體" w:eastAsia="標楷體" w:hAnsi="標楷體" w:hint="eastAsia"/>
          <w:sz w:val="32"/>
          <w:szCs w:val="32"/>
        </w:rPr>
        <w:t>開球完）後，以合理之價錢，提供場地（3或6或9個洞以內），由教練實施</w:t>
      </w:r>
      <w:r w:rsidRPr="00DE2DE6">
        <w:rPr>
          <w:rFonts w:ascii="標楷體" w:eastAsia="標楷體" w:hAnsi="標楷體" w:hint="eastAsia"/>
          <w:sz w:val="32"/>
          <w:szCs w:val="32"/>
        </w:rPr>
        <w:t>下場擊球流程</w:t>
      </w:r>
      <w:r>
        <w:rPr>
          <w:rFonts w:ascii="標楷體" w:eastAsia="標楷體" w:hAnsi="標楷體" w:hint="eastAsia"/>
          <w:sz w:val="32"/>
          <w:szCs w:val="32"/>
        </w:rPr>
        <w:t>講解</w:t>
      </w:r>
      <w:r w:rsidRPr="00DE2DE6">
        <w:rPr>
          <w:rFonts w:ascii="標楷體" w:eastAsia="標楷體" w:hAnsi="標楷體" w:hint="eastAsia"/>
          <w:sz w:val="32"/>
          <w:szCs w:val="32"/>
        </w:rPr>
        <w:t>、</w:t>
      </w:r>
      <w:r>
        <w:rPr>
          <w:rFonts w:ascii="標楷體" w:eastAsia="標楷體" w:hAnsi="標楷體" w:hint="eastAsia"/>
          <w:sz w:val="32"/>
          <w:szCs w:val="32"/>
        </w:rPr>
        <w:t>說明場內各類障礙之因應、</w:t>
      </w:r>
      <w:r w:rsidRPr="00DE2DE6">
        <w:rPr>
          <w:rFonts w:ascii="標楷體" w:eastAsia="標楷體" w:hAnsi="標楷體" w:hint="eastAsia"/>
          <w:sz w:val="32"/>
          <w:szCs w:val="32"/>
        </w:rPr>
        <w:t>高爾夫禮節與基本規則之認知，</w:t>
      </w:r>
      <w:r>
        <w:rPr>
          <w:rFonts w:ascii="標楷體" w:eastAsia="標楷體" w:hAnsi="標楷體" w:hint="eastAsia"/>
          <w:sz w:val="32"/>
          <w:szCs w:val="32"/>
        </w:rPr>
        <w:t>並完成</w:t>
      </w:r>
      <w:proofErr w:type="gramStart"/>
      <w:r>
        <w:rPr>
          <w:rFonts w:ascii="標楷體" w:eastAsia="標楷體" w:hAnsi="標楷體" w:hint="eastAsia"/>
          <w:sz w:val="32"/>
          <w:szCs w:val="32"/>
        </w:rPr>
        <w:t>設定洞數</w:t>
      </w:r>
      <w:proofErr w:type="gramEnd"/>
      <w:r>
        <w:rPr>
          <w:rFonts w:ascii="標楷體" w:eastAsia="標楷體" w:hAnsi="標楷體" w:hint="eastAsia"/>
          <w:sz w:val="32"/>
          <w:szCs w:val="32"/>
        </w:rPr>
        <w:t>之擊球，以</w:t>
      </w:r>
      <w:r w:rsidRPr="00DE2DE6">
        <w:rPr>
          <w:rFonts w:ascii="標楷體" w:eastAsia="標楷體" w:hAnsi="標楷體" w:hint="eastAsia"/>
          <w:sz w:val="32"/>
          <w:szCs w:val="32"/>
        </w:rPr>
        <w:t>體驗擊球樂趣，</w:t>
      </w:r>
      <w:r>
        <w:rPr>
          <w:rFonts w:ascii="標楷體" w:eastAsia="標楷體" w:hAnsi="標楷體" w:hint="eastAsia"/>
          <w:sz w:val="32"/>
          <w:szCs w:val="32"/>
        </w:rPr>
        <w:t>培養其下場擊球之動機，進而</w:t>
      </w:r>
      <w:r w:rsidRPr="00DE2DE6">
        <w:rPr>
          <w:rFonts w:ascii="標楷體" w:eastAsia="標楷體" w:hAnsi="標楷體" w:hint="eastAsia"/>
          <w:sz w:val="32"/>
          <w:szCs w:val="32"/>
        </w:rPr>
        <w:t>享受高爾夫。</w:t>
      </w:r>
    </w:p>
    <w:p w:rsidR="0023163D" w:rsidRDefault="0023163D" w:rsidP="00884C25">
      <w:pPr>
        <w:adjustRightInd w:val="0"/>
        <w:snapToGrid w:val="0"/>
        <w:spacing w:line="240" w:lineRule="atLeast"/>
        <w:ind w:firstLineChars="200" w:firstLine="640"/>
        <w:rPr>
          <w:rFonts w:ascii="標楷體" w:eastAsia="標楷體" w:hAnsi="標楷體"/>
          <w:sz w:val="32"/>
          <w:szCs w:val="32"/>
        </w:rPr>
      </w:pPr>
    </w:p>
    <w:p w:rsidR="009A6986" w:rsidRDefault="009A6986" w:rsidP="003A0151">
      <w:pPr>
        <w:numPr>
          <w:ilvl w:val="0"/>
          <w:numId w:val="2"/>
        </w:numPr>
        <w:adjustRightInd w:val="0"/>
        <w:snapToGrid w:val="0"/>
        <w:spacing w:line="240" w:lineRule="atLeast"/>
        <w:ind w:left="709" w:hanging="709"/>
        <w:rPr>
          <w:rFonts w:ascii="標楷體" w:eastAsia="標楷體" w:hAnsi="標楷體"/>
          <w:sz w:val="32"/>
          <w:szCs w:val="32"/>
        </w:rPr>
      </w:pPr>
      <w:r>
        <w:rPr>
          <w:rFonts w:ascii="標楷體" w:eastAsia="標楷體" w:hAnsi="標楷體" w:hint="eastAsia"/>
          <w:sz w:val="32"/>
          <w:szCs w:val="32"/>
        </w:rPr>
        <w:t>作法：</w:t>
      </w:r>
    </w:p>
    <w:p w:rsidR="00721B69" w:rsidRDefault="00A03861" w:rsidP="003A0151">
      <w:pPr>
        <w:pStyle w:val="a9"/>
        <w:numPr>
          <w:ilvl w:val="0"/>
          <w:numId w:val="1"/>
        </w:numPr>
        <w:adjustRightInd w:val="0"/>
        <w:snapToGrid w:val="0"/>
        <w:spacing w:line="240" w:lineRule="atLeast"/>
        <w:ind w:leftChars="0" w:left="1134" w:hanging="654"/>
        <w:rPr>
          <w:rFonts w:ascii="標楷體" w:eastAsia="標楷體" w:hAnsi="標楷體"/>
          <w:sz w:val="32"/>
          <w:szCs w:val="32"/>
        </w:rPr>
      </w:pPr>
      <w:r>
        <w:rPr>
          <w:rFonts w:ascii="標楷體" w:eastAsia="標楷體" w:hAnsi="標楷體" w:hint="eastAsia"/>
          <w:sz w:val="32"/>
          <w:szCs w:val="32"/>
        </w:rPr>
        <w:t>對象</w:t>
      </w:r>
      <w:r w:rsidR="00721B69">
        <w:rPr>
          <w:rFonts w:ascii="標楷體" w:eastAsia="標楷體" w:hAnsi="標楷體" w:hint="eastAsia"/>
          <w:sz w:val="32"/>
          <w:szCs w:val="32"/>
        </w:rPr>
        <w:t>與做法</w:t>
      </w:r>
      <w:r>
        <w:rPr>
          <w:rFonts w:ascii="標楷體" w:eastAsia="標楷體" w:hAnsi="標楷體" w:hint="eastAsia"/>
          <w:sz w:val="32"/>
          <w:szCs w:val="32"/>
        </w:rPr>
        <w:t>：</w:t>
      </w:r>
    </w:p>
    <w:p w:rsidR="00721B69" w:rsidRDefault="00721B69" w:rsidP="003A0151">
      <w:pPr>
        <w:pStyle w:val="a9"/>
        <w:numPr>
          <w:ilvl w:val="0"/>
          <w:numId w:val="3"/>
        </w:numPr>
        <w:adjustRightInd w:val="0"/>
        <w:snapToGrid w:val="0"/>
        <w:spacing w:line="240" w:lineRule="atLeast"/>
        <w:ind w:leftChars="0" w:left="1701" w:hanging="741"/>
        <w:rPr>
          <w:rFonts w:ascii="標楷體" w:eastAsia="標楷體" w:hAnsi="標楷體"/>
          <w:sz w:val="32"/>
          <w:szCs w:val="32"/>
        </w:rPr>
      </w:pPr>
      <w:r>
        <w:rPr>
          <w:rFonts w:ascii="標楷體" w:eastAsia="標楷體" w:hAnsi="標楷體" w:hint="eastAsia"/>
          <w:sz w:val="32"/>
          <w:szCs w:val="32"/>
        </w:rPr>
        <w:t>對象：</w:t>
      </w:r>
      <w:r w:rsidR="009A6986">
        <w:rPr>
          <w:rFonts w:ascii="標楷體" w:eastAsia="標楷體" w:hAnsi="標楷體" w:hint="eastAsia"/>
          <w:sz w:val="32"/>
          <w:szCs w:val="32"/>
        </w:rPr>
        <w:t>練習場</w:t>
      </w:r>
      <w:r>
        <w:rPr>
          <w:rFonts w:ascii="標楷體" w:eastAsia="標楷體" w:hAnsi="標楷體" w:hint="eastAsia"/>
          <w:sz w:val="32"/>
          <w:szCs w:val="32"/>
        </w:rPr>
        <w:t>或</w:t>
      </w:r>
      <w:r w:rsidR="009A6986">
        <w:rPr>
          <w:rFonts w:ascii="標楷體" w:eastAsia="標楷體" w:hAnsi="標楷體" w:hint="eastAsia"/>
          <w:sz w:val="32"/>
          <w:szCs w:val="32"/>
        </w:rPr>
        <w:t>教練</w:t>
      </w:r>
      <w:r w:rsidR="00A03861">
        <w:rPr>
          <w:rFonts w:ascii="標楷體" w:eastAsia="標楷體" w:hAnsi="標楷體" w:hint="eastAsia"/>
          <w:sz w:val="32"/>
          <w:szCs w:val="32"/>
        </w:rPr>
        <w:t>執教完成球友（含青少年）基礎訓練者</w:t>
      </w:r>
      <w:r w:rsidR="0023163D">
        <w:rPr>
          <w:rFonts w:ascii="標楷體" w:eastAsia="標楷體" w:hAnsi="標楷體" w:hint="eastAsia"/>
          <w:sz w:val="32"/>
          <w:szCs w:val="32"/>
        </w:rPr>
        <w:t>為主，體驗本擊球方案之球友為輔</w:t>
      </w:r>
      <w:r>
        <w:rPr>
          <w:rFonts w:ascii="標楷體" w:eastAsia="標楷體" w:hAnsi="標楷體" w:hint="eastAsia"/>
          <w:sz w:val="32"/>
          <w:szCs w:val="32"/>
        </w:rPr>
        <w:t>。</w:t>
      </w:r>
    </w:p>
    <w:p w:rsidR="009A6986" w:rsidRDefault="00A03861" w:rsidP="003A0151">
      <w:pPr>
        <w:pStyle w:val="a9"/>
        <w:numPr>
          <w:ilvl w:val="0"/>
          <w:numId w:val="3"/>
        </w:numPr>
        <w:adjustRightInd w:val="0"/>
        <w:snapToGrid w:val="0"/>
        <w:spacing w:line="240" w:lineRule="atLeast"/>
        <w:ind w:leftChars="0" w:left="1701" w:hanging="741"/>
        <w:rPr>
          <w:rFonts w:ascii="標楷體" w:eastAsia="標楷體" w:hAnsi="標楷體"/>
          <w:sz w:val="32"/>
          <w:szCs w:val="32"/>
        </w:rPr>
      </w:pPr>
      <w:proofErr w:type="gramStart"/>
      <w:r>
        <w:rPr>
          <w:rFonts w:ascii="標楷體" w:eastAsia="標楷體" w:hAnsi="標楷體" w:hint="eastAsia"/>
          <w:sz w:val="32"/>
          <w:szCs w:val="32"/>
        </w:rPr>
        <w:t>採</w:t>
      </w:r>
      <w:proofErr w:type="gramEnd"/>
      <w:r w:rsidR="0023163D">
        <w:rPr>
          <w:rFonts w:ascii="標楷體" w:eastAsia="標楷體" w:hAnsi="標楷體" w:hint="eastAsia"/>
          <w:sz w:val="32"/>
          <w:szCs w:val="32"/>
        </w:rPr>
        <w:t>預約，</w:t>
      </w:r>
      <w:r>
        <w:rPr>
          <w:rFonts w:ascii="標楷體" w:eastAsia="標楷體" w:hAnsi="標楷體" w:hint="eastAsia"/>
          <w:sz w:val="32"/>
          <w:szCs w:val="32"/>
        </w:rPr>
        <w:t>無桿弟、</w:t>
      </w:r>
      <w:proofErr w:type="gramStart"/>
      <w:r w:rsidR="002C7122">
        <w:rPr>
          <w:rFonts w:ascii="標楷體" w:eastAsia="標楷體" w:hAnsi="標楷體" w:hint="eastAsia"/>
          <w:sz w:val="32"/>
          <w:szCs w:val="32"/>
        </w:rPr>
        <w:t>無</w:t>
      </w:r>
      <w:r>
        <w:rPr>
          <w:rFonts w:ascii="標楷體" w:eastAsia="標楷體" w:hAnsi="標楷體" w:hint="eastAsia"/>
          <w:sz w:val="32"/>
          <w:szCs w:val="32"/>
        </w:rPr>
        <w:t>球</w:t>
      </w:r>
      <w:proofErr w:type="gramEnd"/>
      <w:r>
        <w:rPr>
          <w:rFonts w:ascii="標楷體" w:eastAsia="標楷體" w:hAnsi="標楷體" w:hint="eastAsia"/>
          <w:sz w:val="32"/>
          <w:szCs w:val="32"/>
        </w:rPr>
        <w:t>車，由教練</w:t>
      </w:r>
      <w:r w:rsidR="00721B69">
        <w:rPr>
          <w:rFonts w:ascii="標楷體" w:eastAsia="標楷體" w:hAnsi="標楷體" w:hint="eastAsia"/>
          <w:sz w:val="32"/>
          <w:szCs w:val="32"/>
        </w:rPr>
        <w:t>（免付費）</w:t>
      </w:r>
      <w:r w:rsidR="002C7122">
        <w:rPr>
          <w:rFonts w:ascii="標楷體" w:eastAsia="標楷體" w:hAnsi="標楷體" w:hint="eastAsia"/>
          <w:sz w:val="32"/>
          <w:szCs w:val="32"/>
        </w:rPr>
        <w:t>帶領球友(付費)</w:t>
      </w:r>
      <w:r>
        <w:rPr>
          <w:rFonts w:ascii="標楷體" w:eastAsia="標楷體" w:hAnsi="標楷體" w:hint="eastAsia"/>
          <w:sz w:val="32"/>
          <w:szCs w:val="32"/>
        </w:rPr>
        <w:t>下場模式，熟悉球場</w:t>
      </w:r>
      <w:r w:rsidR="00F6741A">
        <w:rPr>
          <w:rFonts w:ascii="標楷體" w:eastAsia="標楷體" w:hAnsi="標楷體" w:hint="eastAsia"/>
          <w:sz w:val="32"/>
          <w:szCs w:val="32"/>
        </w:rPr>
        <w:t>（</w:t>
      </w:r>
      <w:r w:rsidR="00F6741A" w:rsidRPr="006B78C9">
        <w:rPr>
          <w:rFonts w:ascii="標楷體" w:eastAsia="標楷體" w:hAnsi="標楷體" w:hint="eastAsia"/>
          <w:sz w:val="32"/>
          <w:szCs w:val="32"/>
        </w:rPr>
        <w:t>球場特色介紹</w:t>
      </w:r>
      <w:r w:rsidR="00F6741A">
        <w:rPr>
          <w:rFonts w:ascii="標楷體" w:eastAsia="標楷體" w:hAnsi="標楷體" w:hint="eastAsia"/>
          <w:sz w:val="32"/>
          <w:szCs w:val="32"/>
        </w:rPr>
        <w:t>）</w:t>
      </w:r>
      <w:r>
        <w:rPr>
          <w:rFonts w:ascii="標楷體" w:eastAsia="標楷體" w:hAnsi="標楷體" w:hint="eastAsia"/>
          <w:sz w:val="32"/>
          <w:szCs w:val="32"/>
        </w:rPr>
        <w:t>、瞭解</w:t>
      </w:r>
      <w:r w:rsidR="00721B69">
        <w:rPr>
          <w:rFonts w:ascii="標楷體" w:eastAsia="標楷體" w:hAnsi="標楷體" w:hint="eastAsia"/>
          <w:sz w:val="32"/>
          <w:szCs w:val="32"/>
        </w:rPr>
        <w:t>擊球</w:t>
      </w:r>
      <w:r w:rsidR="00721B69">
        <w:rPr>
          <w:rFonts w:ascii="標楷體" w:eastAsia="標楷體" w:hAnsi="標楷體" w:hint="eastAsia"/>
          <w:sz w:val="32"/>
          <w:szCs w:val="32"/>
        </w:rPr>
        <w:lastRenderedPageBreak/>
        <w:t>流程、各類地形狀況演練等學習</w:t>
      </w:r>
      <w:r w:rsidR="00F6741A">
        <w:rPr>
          <w:rFonts w:ascii="標楷體" w:eastAsia="標楷體" w:hAnsi="標楷體" w:hint="eastAsia"/>
          <w:sz w:val="32"/>
          <w:szCs w:val="32"/>
        </w:rPr>
        <w:t>方式</w:t>
      </w:r>
      <w:r w:rsidR="002C7122">
        <w:rPr>
          <w:rFonts w:ascii="標楷體" w:eastAsia="標楷體" w:hAnsi="標楷體" w:hint="eastAsia"/>
          <w:sz w:val="32"/>
          <w:szCs w:val="32"/>
        </w:rPr>
        <w:t>進行</w:t>
      </w:r>
      <w:r w:rsidR="00721B69">
        <w:rPr>
          <w:rFonts w:ascii="標楷體" w:eastAsia="標楷體" w:hAnsi="標楷體" w:hint="eastAsia"/>
          <w:sz w:val="32"/>
          <w:szCs w:val="32"/>
        </w:rPr>
        <w:t>。</w:t>
      </w:r>
    </w:p>
    <w:p w:rsidR="00A03861" w:rsidRDefault="00A03861" w:rsidP="003A0151">
      <w:pPr>
        <w:pStyle w:val="a9"/>
        <w:numPr>
          <w:ilvl w:val="0"/>
          <w:numId w:val="1"/>
        </w:numPr>
        <w:adjustRightInd w:val="0"/>
        <w:snapToGrid w:val="0"/>
        <w:spacing w:line="240" w:lineRule="atLeast"/>
        <w:ind w:leftChars="0" w:left="1134" w:hanging="654"/>
        <w:rPr>
          <w:rFonts w:ascii="標楷體" w:eastAsia="標楷體" w:hAnsi="標楷體"/>
          <w:sz w:val="32"/>
          <w:szCs w:val="32"/>
        </w:rPr>
      </w:pPr>
      <w:r w:rsidRPr="00DE2DE6">
        <w:rPr>
          <w:rFonts w:ascii="標楷體" w:eastAsia="標楷體" w:hAnsi="標楷體" w:hint="eastAsia"/>
          <w:sz w:val="32"/>
          <w:szCs w:val="32"/>
        </w:rPr>
        <w:t>區分北、中、南區，</w:t>
      </w:r>
      <w:r>
        <w:rPr>
          <w:rFonts w:ascii="標楷體" w:eastAsia="標楷體" w:hAnsi="標楷體" w:hint="eastAsia"/>
          <w:sz w:val="32"/>
          <w:szCs w:val="32"/>
        </w:rPr>
        <w:t>整合球場意願與</w:t>
      </w:r>
      <w:r w:rsidR="0023163D">
        <w:rPr>
          <w:rFonts w:ascii="標楷體" w:eastAsia="標楷體" w:hAnsi="標楷體" w:hint="eastAsia"/>
          <w:sz w:val="32"/>
          <w:szCs w:val="32"/>
        </w:rPr>
        <w:t>合理</w:t>
      </w:r>
      <w:r>
        <w:rPr>
          <w:rFonts w:ascii="標楷體" w:eastAsia="標楷體" w:hAnsi="標楷體" w:hint="eastAsia"/>
          <w:sz w:val="32"/>
          <w:szCs w:val="32"/>
        </w:rPr>
        <w:t>價格訂定，並建立本案回報制度，統計相關成效，以為後續策略精進參考。（調查表如附件），並請於7月25日前完成後函覆本會彙整後公告。</w:t>
      </w:r>
    </w:p>
    <w:p w:rsidR="00721B69" w:rsidRDefault="00721B69" w:rsidP="003A0151">
      <w:pPr>
        <w:pStyle w:val="a9"/>
        <w:numPr>
          <w:ilvl w:val="0"/>
          <w:numId w:val="1"/>
        </w:numPr>
        <w:adjustRightInd w:val="0"/>
        <w:snapToGrid w:val="0"/>
        <w:spacing w:line="240" w:lineRule="atLeast"/>
        <w:ind w:leftChars="0" w:left="1134" w:hanging="654"/>
        <w:rPr>
          <w:rFonts w:ascii="標楷體" w:eastAsia="標楷體" w:hAnsi="標楷體"/>
          <w:sz w:val="32"/>
          <w:szCs w:val="32"/>
        </w:rPr>
      </w:pPr>
      <w:proofErr w:type="gramStart"/>
      <w:r w:rsidRPr="006120DF">
        <w:rPr>
          <w:rFonts w:ascii="標楷體" w:eastAsia="標楷體" w:hAnsi="標楷體" w:hint="eastAsia"/>
          <w:sz w:val="32"/>
          <w:szCs w:val="32"/>
        </w:rPr>
        <w:t>初期擇北</w:t>
      </w:r>
      <w:proofErr w:type="gramEnd"/>
      <w:r w:rsidRPr="006120DF">
        <w:rPr>
          <w:rFonts w:ascii="標楷體" w:eastAsia="標楷體" w:hAnsi="標楷體" w:hint="eastAsia"/>
          <w:sz w:val="32"/>
          <w:szCs w:val="32"/>
        </w:rPr>
        <w:t>、中、南各一球場實施，並辦理觀摩，進一步加入文宣，使成效予以擴大，形成</w:t>
      </w:r>
      <w:proofErr w:type="gramStart"/>
      <w:r w:rsidRPr="006120DF">
        <w:rPr>
          <w:rFonts w:ascii="標楷體" w:eastAsia="標楷體" w:hAnsi="標楷體" w:hint="eastAsia"/>
          <w:sz w:val="32"/>
          <w:szCs w:val="32"/>
        </w:rPr>
        <w:t>國內培</w:t>
      </w:r>
      <w:proofErr w:type="gramEnd"/>
      <w:r w:rsidRPr="006120DF">
        <w:rPr>
          <w:rFonts w:ascii="標楷體" w:eastAsia="標楷體" w:hAnsi="標楷體" w:hint="eastAsia"/>
          <w:sz w:val="32"/>
          <w:szCs w:val="32"/>
        </w:rPr>
        <w:t>增下場擊球</w:t>
      </w:r>
      <w:r>
        <w:rPr>
          <w:rFonts w:ascii="標楷體" w:eastAsia="標楷體" w:hAnsi="標楷體" w:hint="eastAsia"/>
          <w:sz w:val="32"/>
          <w:szCs w:val="32"/>
        </w:rPr>
        <w:t>人口</w:t>
      </w:r>
      <w:r w:rsidRPr="006120DF">
        <w:rPr>
          <w:rFonts w:ascii="標楷體" w:eastAsia="標楷體" w:hAnsi="標楷體" w:hint="eastAsia"/>
          <w:sz w:val="32"/>
          <w:szCs w:val="32"/>
        </w:rPr>
        <w:t>之基石</w:t>
      </w:r>
    </w:p>
    <w:bookmarkEnd w:id="0"/>
    <w:p w:rsidR="000B1587" w:rsidRPr="000B1587" w:rsidRDefault="000B1587" w:rsidP="000B1587">
      <w:pPr>
        <w:pStyle w:val="a9"/>
        <w:adjustRightInd w:val="0"/>
        <w:snapToGrid w:val="0"/>
        <w:spacing w:line="240" w:lineRule="atLeast"/>
        <w:ind w:leftChars="0" w:left="1048"/>
        <w:rPr>
          <w:rFonts w:ascii="標楷體" w:eastAsia="標楷體" w:hAnsi="標楷體"/>
          <w:sz w:val="32"/>
          <w:szCs w:val="32"/>
        </w:rPr>
      </w:pPr>
    </w:p>
    <w:tbl>
      <w:tblPr>
        <w:tblStyle w:val="ae"/>
        <w:tblW w:w="0" w:type="auto"/>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ook w:val="04A0" w:firstRow="1" w:lastRow="0" w:firstColumn="1" w:lastColumn="0" w:noHBand="0" w:noVBand="1"/>
      </w:tblPr>
      <w:tblGrid>
        <w:gridCol w:w="982"/>
        <w:gridCol w:w="3932"/>
        <w:gridCol w:w="1543"/>
        <w:gridCol w:w="1543"/>
        <w:gridCol w:w="1542"/>
      </w:tblGrid>
      <w:tr w:rsidR="000B1587" w:rsidRPr="004E504A" w:rsidTr="00557422">
        <w:trPr>
          <w:trHeight w:val="706"/>
        </w:trPr>
        <w:tc>
          <w:tcPr>
            <w:tcW w:w="9542" w:type="dxa"/>
            <w:gridSpan w:val="5"/>
            <w:vAlign w:val="center"/>
          </w:tcPr>
          <w:p w:rsidR="000B1587" w:rsidRPr="004E504A" w:rsidRDefault="000B1587" w:rsidP="00557422">
            <w:pPr>
              <w:adjustRightInd w:val="0"/>
              <w:snapToGrid w:val="0"/>
              <w:spacing w:line="240" w:lineRule="atLeast"/>
              <w:jc w:val="center"/>
              <w:rPr>
                <w:rFonts w:ascii="標楷體" w:eastAsia="標楷體" w:hAnsi="標楷體"/>
                <w:b/>
                <w:sz w:val="30"/>
                <w:szCs w:val="30"/>
              </w:rPr>
            </w:pPr>
            <w:bookmarkStart w:id="2" w:name="_Hlk518998993"/>
            <w:r w:rsidRPr="004E504A">
              <w:rPr>
                <w:rFonts w:ascii="標楷體" w:eastAsia="標楷體" w:hAnsi="標楷體" w:hint="eastAsia"/>
                <w:b/>
                <w:sz w:val="30"/>
                <w:szCs w:val="30"/>
              </w:rPr>
              <w:t>「Get golf ready倍增高爾夫新手下場擊球計畫」參與意願調查</w:t>
            </w:r>
            <w:bookmarkEnd w:id="2"/>
            <w:r w:rsidRPr="004E504A">
              <w:rPr>
                <w:rFonts w:ascii="標楷體" w:eastAsia="標楷體" w:hAnsi="標楷體" w:hint="eastAsia"/>
                <w:b/>
                <w:sz w:val="30"/>
                <w:szCs w:val="30"/>
              </w:rPr>
              <w:t>表</w:t>
            </w:r>
          </w:p>
        </w:tc>
      </w:tr>
      <w:tr w:rsidR="000B1587" w:rsidRPr="004E504A" w:rsidTr="00557422">
        <w:trPr>
          <w:trHeight w:val="702"/>
        </w:trPr>
        <w:tc>
          <w:tcPr>
            <w:tcW w:w="9542" w:type="dxa"/>
            <w:gridSpan w:val="5"/>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sidRPr="004E504A">
              <w:rPr>
                <w:rFonts w:ascii="標楷體" w:eastAsia="標楷體" w:hAnsi="標楷體" w:hint="eastAsia"/>
                <w:sz w:val="28"/>
                <w:szCs w:val="28"/>
              </w:rPr>
              <w:t>球場名稱：               聯絡人：            連絡電話：</w:t>
            </w:r>
          </w:p>
        </w:tc>
      </w:tr>
      <w:tr w:rsidR="000B1587" w:rsidRPr="004E504A" w:rsidTr="00557422">
        <w:trPr>
          <w:trHeight w:val="557"/>
        </w:trPr>
        <w:tc>
          <w:tcPr>
            <w:tcW w:w="98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項次</w:t>
            </w:r>
          </w:p>
        </w:tc>
        <w:tc>
          <w:tcPr>
            <w:tcW w:w="393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內容</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願意</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不願意</w:t>
            </w:r>
          </w:p>
        </w:tc>
        <w:tc>
          <w:tcPr>
            <w:tcW w:w="154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附加說明</w:t>
            </w:r>
          </w:p>
        </w:tc>
      </w:tr>
      <w:tr w:rsidR="000B1587" w:rsidRPr="000941CF" w:rsidTr="00557422">
        <w:tc>
          <w:tcPr>
            <w:tcW w:w="982" w:type="dxa"/>
            <w:vAlign w:val="center"/>
          </w:tcPr>
          <w:p w:rsidR="000B1587" w:rsidRPr="000941CF" w:rsidRDefault="000B1587" w:rsidP="00557422">
            <w:pPr>
              <w:adjustRightInd w:val="0"/>
              <w:snapToGrid w:val="0"/>
              <w:spacing w:line="240" w:lineRule="atLeast"/>
              <w:jc w:val="center"/>
              <w:rPr>
                <w:rFonts w:ascii="標楷體" w:eastAsia="標楷體" w:hAnsi="標楷體"/>
                <w:sz w:val="28"/>
                <w:szCs w:val="28"/>
              </w:rPr>
            </w:pPr>
            <w:r w:rsidRPr="000941CF">
              <w:rPr>
                <w:rFonts w:ascii="標楷體" w:eastAsia="標楷體" w:hAnsi="標楷體" w:hint="eastAsia"/>
                <w:sz w:val="28"/>
                <w:szCs w:val="28"/>
              </w:rPr>
              <w:t>1</w:t>
            </w:r>
          </w:p>
        </w:tc>
        <w:tc>
          <w:tcPr>
            <w:tcW w:w="3932" w:type="dxa"/>
            <w:vAlign w:val="center"/>
          </w:tcPr>
          <w:p w:rsidR="000B1587" w:rsidRDefault="000B1587" w:rsidP="00557422">
            <w:pPr>
              <w:adjustRightInd w:val="0"/>
              <w:snapToGrid w:val="0"/>
              <w:spacing w:line="240" w:lineRule="atLeast"/>
              <w:rPr>
                <w:rFonts w:ascii="標楷體" w:eastAsia="標楷體" w:hAnsi="標楷體"/>
                <w:sz w:val="28"/>
                <w:szCs w:val="28"/>
              </w:rPr>
            </w:pPr>
            <w:r w:rsidRPr="000941CF">
              <w:rPr>
                <w:rFonts w:ascii="標楷體" w:eastAsia="標楷體" w:hAnsi="標楷體" w:hint="eastAsia"/>
                <w:sz w:val="28"/>
                <w:szCs w:val="28"/>
              </w:rPr>
              <w:t>是否願意參與「</w:t>
            </w:r>
            <w:r w:rsidRPr="000941CF">
              <w:rPr>
                <w:rFonts w:ascii="標楷體" w:eastAsia="標楷體" w:hAnsi="標楷體"/>
                <w:sz w:val="28"/>
                <w:szCs w:val="28"/>
              </w:rPr>
              <w:t>G</w:t>
            </w:r>
            <w:r w:rsidRPr="000941CF">
              <w:rPr>
                <w:rFonts w:ascii="標楷體" w:eastAsia="標楷體" w:hAnsi="標楷體" w:hint="eastAsia"/>
                <w:sz w:val="28"/>
                <w:szCs w:val="28"/>
              </w:rPr>
              <w:t>e</w:t>
            </w:r>
            <w:r w:rsidRPr="000941CF">
              <w:rPr>
                <w:rFonts w:ascii="標楷體" w:eastAsia="標楷體" w:hAnsi="標楷體"/>
                <w:sz w:val="28"/>
                <w:szCs w:val="28"/>
              </w:rPr>
              <w:t>t golf ready</w:t>
            </w:r>
            <w:r w:rsidRPr="000941CF">
              <w:rPr>
                <w:rFonts w:ascii="標楷體" w:eastAsia="標楷體" w:hAnsi="標楷體" w:hint="eastAsia"/>
                <w:sz w:val="28"/>
                <w:szCs w:val="28"/>
              </w:rPr>
              <w:t>倍增高爾夫新手下場擊球計畫」?</w:t>
            </w:r>
          </w:p>
          <w:p w:rsidR="000B1587" w:rsidRPr="000941CF" w:rsidRDefault="000B1587" w:rsidP="00557422">
            <w:pPr>
              <w:adjustRightInd w:val="0"/>
              <w:snapToGrid w:val="0"/>
              <w:spacing w:line="240" w:lineRule="atLeast"/>
              <w:rPr>
                <w:rFonts w:ascii="標楷體" w:eastAsia="標楷體" w:hAnsi="標楷體"/>
                <w:sz w:val="28"/>
                <w:szCs w:val="28"/>
              </w:rPr>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參與球場</w:t>
            </w:r>
            <w:r w:rsidRPr="000941CF">
              <w:rPr>
                <w:rFonts w:ascii="標楷體" w:eastAsia="標楷體" w:hAnsi="標楷體" w:hint="eastAsia"/>
                <w:sz w:val="28"/>
                <w:szCs w:val="28"/>
              </w:rPr>
              <w:t>每日</w:t>
            </w:r>
            <w:r>
              <w:rPr>
                <w:rFonts w:ascii="標楷體" w:eastAsia="標楷體" w:hAnsi="標楷體" w:hint="eastAsia"/>
                <w:sz w:val="28"/>
                <w:szCs w:val="28"/>
              </w:rPr>
              <w:t>固定開放時段接受預約，</w:t>
            </w:r>
            <w:r w:rsidRPr="000941CF">
              <w:rPr>
                <w:rFonts w:ascii="標楷體" w:eastAsia="標楷體" w:hAnsi="標楷體" w:hint="eastAsia"/>
                <w:sz w:val="28"/>
                <w:szCs w:val="28"/>
              </w:rPr>
              <w:t>提供</w:t>
            </w:r>
            <w:r>
              <w:rPr>
                <w:rFonts w:ascii="標楷體" w:eastAsia="標楷體" w:hAnsi="標楷體" w:hint="eastAsia"/>
                <w:sz w:val="28"/>
                <w:szCs w:val="28"/>
              </w:rPr>
              <w:t>教練（免付費）帶領球友</w:t>
            </w:r>
            <w:r w:rsidRPr="000941CF">
              <w:rPr>
                <w:rFonts w:ascii="標楷體" w:eastAsia="標楷體" w:hAnsi="標楷體" w:hint="eastAsia"/>
                <w:sz w:val="28"/>
                <w:szCs w:val="28"/>
              </w:rPr>
              <w:t>自揹桿、無桿弟</w:t>
            </w:r>
            <w:r>
              <w:rPr>
                <w:rFonts w:ascii="標楷體" w:eastAsia="標楷體" w:hAnsi="標楷體" w:hint="eastAsia"/>
                <w:sz w:val="28"/>
                <w:szCs w:val="28"/>
              </w:rPr>
              <w:t>、球車</w:t>
            </w:r>
            <w:r w:rsidRPr="000941CF">
              <w:rPr>
                <w:rFonts w:ascii="標楷體" w:eastAsia="標楷體" w:hAnsi="標楷體" w:hint="eastAsia"/>
                <w:sz w:val="28"/>
                <w:szCs w:val="28"/>
              </w:rPr>
              <w:t>下場擊球</w:t>
            </w:r>
            <w:r>
              <w:rPr>
                <w:rFonts w:ascii="標楷體" w:eastAsia="標楷體" w:hAnsi="標楷體" w:hint="eastAsia"/>
                <w:sz w:val="28"/>
                <w:szCs w:val="28"/>
              </w:rPr>
              <w:t>體驗</w:t>
            </w:r>
            <w:r w:rsidRPr="000941CF">
              <w:rPr>
                <w:rFonts w:ascii="標楷體" w:eastAsia="標楷體" w:hAnsi="標楷體" w:hint="eastAsia"/>
                <w:sz w:val="28"/>
                <w:szCs w:val="28"/>
              </w:rPr>
              <w:t>。</w:t>
            </w:r>
            <w:r>
              <w:rPr>
                <w:rFonts w:ascii="標楷體" w:eastAsia="標楷體" w:hAnsi="標楷體" w:hint="eastAsia"/>
                <w:sz w:val="28"/>
                <w:szCs w:val="28"/>
              </w:rPr>
              <w:t>】</w:t>
            </w:r>
          </w:p>
        </w:tc>
        <w:tc>
          <w:tcPr>
            <w:tcW w:w="1543" w:type="dxa"/>
            <w:vAlign w:val="center"/>
          </w:tcPr>
          <w:p w:rsidR="000B1587" w:rsidRPr="000941CF" w:rsidRDefault="000B1587" w:rsidP="00557422">
            <w:pPr>
              <w:adjustRightInd w:val="0"/>
              <w:snapToGrid w:val="0"/>
              <w:spacing w:line="240" w:lineRule="atLeast"/>
              <w:jc w:val="center"/>
              <w:rPr>
                <w:rFonts w:ascii="標楷體" w:eastAsia="標楷體" w:hAnsi="標楷體"/>
                <w:sz w:val="28"/>
                <w:szCs w:val="28"/>
              </w:rPr>
            </w:pPr>
          </w:p>
        </w:tc>
        <w:tc>
          <w:tcPr>
            <w:tcW w:w="1543" w:type="dxa"/>
            <w:vAlign w:val="center"/>
          </w:tcPr>
          <w:p w:rsidR="000B1587" w:rsidRPr="000941CF" w:rsidRDefault="000B1587" w:rsidP="00557422">
            <w:pPr>
              <w:adjustRightInd w:val="0"/>
              <w:snapToGrid w:val="0"/>
              <w:spacing w:line="240" w:lineRule="atLeast"/>
              <w:jc w:val="center"/>
              <w:rPr>
                <w:rFonts w:ascii="標楷體" w:eastAsia="標楷體" w:hAnsi="標楷體"/>
                <w:sz w:val="28"/>
                <w:szCs w:val="28"/>
              </w:rPr>
            </w:pPr>
          </w:p>
        </w:tc>
        <w:tc>
          <w:tcPr>
            <w:tcW w:w="1542" w:type="dxa"/>
            <w:vAlign w:val="center"/>
          </w:tcPr>
          <w:p w:rsidR="000B1587" w:rsidRPr="00CE0BA4" w:rsidRDefault="000B1587" w:rsidP="00557422">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如無意願，項次</w:t>
            </w:r>
            <w:proofErr w:type="gramStart"/>
            <w:r>
              <w:rPr>
                <w:rFonts w:ascii="標楷體" w:eastAsia="標楷體" w:hAnsi="標楷體" w:hint="eastAsia"/>
                <w:sz w:val="28"/>
                <w:szCs w:val="28"/>
              </w:rPr>
              <w:t>2、3、4免填</w:t>
            </w:r>
            <w:proofErr w:type="gramEnd"/>
            <w:r>
              <w:rPr>
                <w:rFonts w:ascii="標楷體" w:eastAsia="標楷體" w:hAnsi="標楷體" w:hint="eastAsia"/>
                <w:sz w:val="28"/>
                <w:szCs w:val="28"/>
              </w:rPr>
              <w:t>，並請回傳</w:t>
            </w:r>
          </w:p>
        </w:tc>
      </w:tr>
      <w:tr w:rsidR="000B1587" w:rsidRPr="004E504A" w:rsidTr="00557422">
        <w:tc>
          <w:tcPr>
            <w:tcW w:w="982" w:type="dxa"/>
            <w:vMerge w:val="restart"/>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2</w:t>
            </w:r>
          </w:p>
        </w:tc>
        <w:tc>
          <w:tcPr>
            <w:tcW w:w="3932" w:type="dxa"/>
            <w:vMerge w:val="restart"/>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sidRPr="004E504A">
              <w:rPr>
                <w:rFonts w:ascii="標楷體" w:eastAsia="標楷體" w:hAnsi="標楷體" w:hint="eastAsia"/>
                <w:sz w:val="28"/>
                <w:szCs w:val="28"/>
              </w:rPr>
              <w:t>開放時段為何?</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Cs w:val="24"/>
              </w:rPr>
            </w:pPr>
            <w:r w:rsidRPr="004E504A">
              <w:rPr>
                <w:rFonts w:ascii="標楷體" w:eastAsia="標楷體" w:hAnsi="標楷體" w:hint="eastAsia"/>
                <w:szCs w:val="24"/>
              </w:rPr>
              <w:t>上午5~7時</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Cs w:val="24"/>
              </w:rPr>
            </w:pPr>
            <w:r w:rsidRPr="004E504A">
              <w:rPr>
                <w:rFonts w:ascii="標楷體" w:eastAsia="標楷體" w:hAnsi="標楷體" w:hint="eastAsia"/>
                <w:szCs w:val="24"/>
              </w:rPr>
              <w:t>下午</w:t>
            </w:r>
            <w:r>
              <w:rPr>
                <w:rFonts w:ascii="標楷體" w:eastAsia="標楷體" w:hAnsi="標楷體" w:hint="eastAsia"/>
                <w:szCs w:val="24"/>
              </w:rPr>
              <w:t>2</w:t>
            </w:r>
            <w:r w:rsidRPr="004E504A">
              <w:rPr>
                <w:rFonts w:ascii="標楷體" w:eastAsia="標楷體" w:hAnsi="標楷體" w:hint="eastAsia"/>
                <w:szCs w:val="24"/>
              </w:rPr>
              <w:t>~</w:t>
            </w:r>
            <w:r>
              <w:rPr>
                <w:rFonts w:ascii="標楷體" w:eastAsia="標楷體" w:hAnsi="標楷體" w:hint="eastAsia"/>
                <w:szCs w:val="24"/>
              </w:rPr>
              <w:t>6</w:t>
            </w:r>
            <w:r w:rsidRPr="004E504A">
              <w:rPr>
                <w:rFonts w:ascii="標楷體" w:eastAsia="標楷體" w:hAnsi="標楷體" w:hint="eastAsia"/>
                <w:szCs w:val="24"/>
              </w:rPr>
              <w:t>時</w:t>
            </w:r>
          </w:p>
        </w:tc>
        <w:tc>
          <w:tcPr>
            <w:tcW w:w="1542" w:type="dxa"/>
            <w:vAlign w:val="center"/>
          </w:tcPr>
          <w:p w:rsidR="000B1587" w:rsidRPr="004E504A" w:rsidRDefault="000B1587" w:rsidP="00557422">
            <w:pPr>
              <w:adjustRightInd w:val="0"/>
              <w:snapToGrid w:val="0"/>
              <w:spacing w:line="240" w:lineRule="atLeast"/>
              <w:jc w:val="center"/>
              <w:rPr>
                <w:rFonts w:ascii="標楷體" w:eastAsia="標楷體" w:hAnsi="標楷體"/>
                <w:szCs w:val="24"/>
              </w:rPr>
            </w:pPr>
            <w:r w:rsidRPr="004E504A">
              <w:rPr>
                <w:rFonts w:ascii="標楷體" w:eastAsia="標楷體" w:hAnsi="標楷體" w:hint="eastAsia"/>
                <w:szCs w:val="24"/>
              </w:rPr>
              <w:t>其他</w:t>
            </w:r>
          </w:p>
        </w:tc>
      </w:tr>
      <w:tr w:rsidR="000B1587" w:rsidRPr="004E504A" w:rsidTr="00557422">
        <w:tc>
          <w:tcPr>
            <w:tcW w:w="982" w:type="dxa"/>
            <w:vMerge/>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p>
        </w:tc>
        <w:tc>
          <w:tcPr>
            <w:tcW w:w="3932" w:type="dxa"/>
            <w:vMerge/>
            <w:vAlign w:val="center"/>
          </w:tcPr>
          <w:p w:rsidR="000B1587" w:rsidRPr="004E504A" w:rsidRDefault="000B1587" w:rsidP="00557422">
            <w:pPr>
              <w:adjustRightInd w:val="0"/>
              <w:snapToGrid w:val="0"/>
              <w:spacing w:line="240" w:lineRule="atLeast"/>
              <w:rPr>
                <w:rFonts w:ascii="標楷體" w:eastAsia="標楷體" w:hAnsi="標楷體"/>
                <w:sz w:val="28"/>
                <w:szCs w:val="28"/>
              </w:rPr>
            </w:pP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p>
        </w:tc>
        <w:tc>
          <w:tcPr>
            <w:tcW w:w="154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p>
        </w:tc>
      </w:tr>
      <w:tr w:rsidR="000B1587" w:rsidRPr="004E504A" w:rsidTr="00557422">
        <w:tc>
          <w:tcPr>
            <w:tcW w:w="982" w:type="dxa"/>
            <w:vMerge w:val="restart"/>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bookmarkStart w:id="3" w:name="_Hlk518996233"/>
            <w:r w:rsidRPr="004E504A">
              <w:rPr>
                <w:rFonts w:ascii="標楷體" w:eastAsia="標楷體" w:hAnsi="標楷體" w:hint="eastAsia"/>
                <w:sz w:val="28"/>
                <w:szCs w:val="28"/>
              </w:rPr>
              <w:t>3</w:t>
            </w:r>
          </w:p>
        </w:tc>
        <w:tc>
          <w:tcPr>
            <w:tcW w:w="3932" w:type="dxa"/>
            <w:vMerge w:val="restart"/>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sidRPr="004E504A">
              <w:rPr>
                <w:rFonts w:ascii="標楷體" w:eastAsia="標楷體" w:hAnsi="標楷體" w:hint="eastAsia"/>
                <w:sz w:val="28"/>
                <w:szCs w:val="28"/>
              </w:rPr>
              <w:t>收費方式(</w:t>
            </w:r>
            <w:proofErr w:type="gramStart"/>
            <w:r w:rsidRPr="004E504A">
              <w:rPr>
                <w:rFonts w:ascii="標楷體" w:eastAsia="標楷體" w:hAnsi="標楷體" w:hint="eastAsia"/>
                <w:sz w:val="28"/>
                <w:szCs w:val="28"/>
              </w:rPr>
              <w:t>以洞計算</w:t>
            </w:r>
            <w:proofErr w:type="gramEnd"/>
            <w:r w:rsidRPr="004E504A">
              <w:rPr>
                <w:rFonts w:ascii="標楷體" w:eastAsia="標楷體" w:hAnsi="標楷體" w:hint="eastAsia"/>
                <w:sz w:val="28"/>
                <w:szCs w:val="28"/>
              </w:rPr>
              <w:t>)</w:t>
            </w:r>
            <w:r>
              <w:rPr>
                <w:rFonts w:ascii="標楷體" w:eastAsia="標楷體" w:hAnsi="標楷體" w:hint="eastAsia"/>
                <w:sz w:val="28"/>
                <w:szCs w:val="28"/>
              </w:rPr>
              <w:t>金額</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9洞</w:t>
            </w:r>
          </w:p>
        </w:tc>
        <w:tc>
          <w:tcPr>
            <w:tcW w:w="1543"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6洞</w:t>
            </w:r>
          </w:p>
        </w:tc>
        <w:tc>
          <w:tcPr>
            <w:tcW w:w="154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3洞</w:t>
            </w:r>
          </w:p>
        </w:tc>
      </w:tr>
      <w:tr w:rsidR="000B1587" w:rsidRPr="004E504A" w:rsidTr="00557422">
        <w:tc>
          <w:tcPr>
            <w:tcW w:w="982" w:type="dxa"/>
            <w:vMerge/>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p>
        </w:tc>
        <w:tc>
          <w:tcPr>
            <w:tcW w:w="3932" w:type="dxa"/>
            <w:vMerge/>
            <w:vAlign w:val="center"/>
          </w:tcPr>
          <w:p w:rsidR="000B1587" w:rsidRPr="004E504A" w:rsidRDefault="000B1587" w:rsidP="00557422">
            <w:pPr>
              <w:adjustRightInd w:val="0"/>
              <w:snapToGrid w:val="0"/>
              <w:spacing w:line="240" w:lineRule="atLeast"/>
              <w:rPr>
                <w:rFonts w:ascii="標楷體" w:eastAsia="標楷體" w:hAnsi="標楷體"/>
                <w:sz w:val="28"/>
                <w:szCs w:val="28"/>
              </w:rPr>
            </w:pPr>
          </w:p>
        </w:tc>
        <w:tc>
          <w:tcPr>
            <w:tcW w:w="1543" w:type="dxa"/>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w:t>
            </w:r>
          </w:p>
        </w:tc>
        <w:tc>
          <w:tcPr>
            <w:tcW w:w="1543" w:type="dxa"/>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w:t>
            </w:r>
          </w:p>
        </w:tc>
        <w:tc>
          <w:tcPr>
            <w:tcW w:w="1542" w:type="dxa"/>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w:t>
            </w:r>
          </w:p>
        </w:tc>
      </w:tr>
      <w:tr w:rsidR="000B1587" w:rsidRPr="004E504A" w:rsidTr="00557422">
        <w:trPr>
          <w:trHeight w:val="818"/>
        </w:trPr>
        <w:tc>
          <w:tcPr>
            <w:tcW w:w="982" w:type="dxa"/>
            <w:vAlign w:val="center"/>
          </w:tcPr>
          <w:p w:rsidR="000B1587" w:rsidRPr="004E504A" w:rsidRDefault="000B1587" w:rsidP="00557422">
            <w:pPr>
              <w:adjustRightInd w:val="0"/>
              <w:snapToGrid w:val="0"/>
              <w:spacing w:line="240" w:lineRule="atLeast"/>
              <w:jc w:val="center"/>
              <w:rPr>
                <w:rFonts w:ascii="標楷體" w:eastAsia="標楷體" w:hAnsi="標楷體"/>
                <w:sz w:val="28"/>
                <w:szCs w:val="28"/>
              </w:rPr>
            </w:pPr>
            <w:r w:rsidRPr="004E504A">
              <w:rPr>
                <w:rFonts w:ascii="標楷體" w:eastAsia="標楷體" w:hAnsi="標楷體" w:hint="eastAsia"/>
                <w:sz w:val="28"/>
                <w:szCs w:val="28"/>
              </w:rPr>
              <w:t>4</w:t>
            </w:r>
          </w:p>
        </w:tc>
        <w:tc>
          <w:tcPr>
            <w:tcW w:w="3932" w:type="dxa"/>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每週下場人數回報</w:t>
            </w:r>
          </w:p>
        </w:tc>
        <w:tc>
          <w:tcPr>
            <w:tcW w:w="4628" w:type="dxa"/>
            <w:gridSpan w:val="3"/>
            <w:vAlign w:val="center"/>
          </w:tcPr>
          <w:p w:rsidR="000B1587" w:rsidRPr="004E504A" w:rsidRDefault="000B1587" w:rsidP="00557422">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請於每週一回報本專案上週下場人數，聯絡人：陳連淦秘書02-2501-2238。</w:t>
            </w:r>
          </w:p>
        </w:tc>
      </w:tr>
      <w:tr w:rsidR="000B1587" w:rsidRPr="004E504A" w:rsidTr="006D7ADC">
        <w:trPr>
          <w:trHeight w:val="2472"/>
        </w:trPr>
        <w:tc>
          <w:tcPr>
            <w:tcW w:w="982" w:type="dxa"/>
            <w:vAlign w:val="center"/>
          </w:tcPr>
          <w:p w:rsidR="000B1587" w:rsidRPr="004E504A" w:rsidRDefault="005416CD" w:rsidP="00557422">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5</w:t>
            </w:r>
          </w:p>
        </w:tc>
        <w:tc>
          <w:tcPr>
            <w:tcW w:w="8560" w:type="dxa"/>
            <w:gridSpan w:val="4"/>
          </w:tcPr>
          <w:p w:rsidR="000B1587" w:rsidRDefault="000B1587" w:rsidP="006D7ADC">
            <w:pPr>
              <w:adjustRightInd w:val="0"/>
              <w:snapToGrid w:val="0"/>
              <w:spacing w:line="240" w:lineRule="atLeast"/>
              <w:jc w:val="both"/>
              <w:rPr>
                <w:rFonts w:ascii="標楷體" w:eastAsia="標楷體" w:hAnsi="標楷體"/>
                <w:sz w:val="28"/>
                <w:szCs w:val="28"/>
              </w:rPr>
            </w:pPr>
            <w:r>
              <w:rPr>
                <w:rFonts w:ascii="標楷體" w:eastAsia="標楷體" w:hAnsi="標楷體" w:hint="eastAsia"/>
                <w:sz w:val="28"/>
                <w:szCs w:val="28"/>
              </w:rPr>
              <w:t>其他意見：</w:t>
            </w:r>
            <w:bookmarkStart w:id="4" w:name="_GoBack"/>
            <w:bookmarkEnd w:id="4"/>
          </w:p>
        </w:tc>
      </w:tr>
      <w:tr w:rsidR="005416CD" w:rsidRPr="004E504A" w:rsidTr="00557422">
        <w:trPr>
          <w:trHeight w:val="818"/>
        </w:trPr>
        <w:tc>
          <w:tcPr>
            <w:tcW w:w="982" w:type="dxa"/>
            <w:vAlign w:val="center"/>
          </w:tcPr>
          <w:p w:rsidR="005416CD" w:rsidRDefault="005416CD" w:rsidP="00557422">
            <w:pPr>
              <w:adjustRightInd w:val="0"/>
              <w:snapToGrid w:val="0"/>
              <w:spacing w:line="240" w:lineRule="atLeast"/>
              <w:jc w:val="center"/>
              <w:rPr>
                <w:rFonts w:ascii="標楷體" w:eastAsia="標楷體" w:hAnsi="標楷體" w:hint="eastAsia"/>
                <w:sz w:val="28"/>
                <w:szCs w:val="28"/>
              </w:rPr>
            </w:pPr>
            <w:r>
              <w:rPr>
                <w:rFonts w:ascii="標楷體" w:eastAsia="標楷體" w:hAnsi="標楷體" w:hint="eastAsia"/>
                <w:sz w:val="28"/>
                <w:szCs w:val="28"/>
              </w:rPr>
              <w:t>備考</w:t>
            </w:r>
          </w:p>
        </w:tc>
        <w:tc>
          <w:tcPr>
            <w:tcW w:w="8560" w:type="dxa"/>
            <w:gridSpan w:val="4"/>
            <w:vAlign w:val="center"/>
          </w:tcPr>
          <w:p w:rsidR="005416CD" w:rsidRDefault="005416CD" w:rsidP="00557422">
            <w:pPr>
              <w:adjustRightInd w:val="0"/>
              <w:snapToGrid w:val="0"/>
              <w:spacing w:line="240" w:lineRule="atLeast"/>
              <w:rPr>
                <w:rFonts w:ascii="標楷體" w:eastAsia="標楷體" w:hAnsi="標楷體" w:hint="eastAsia"/>
                <w:sz w:val="28"/>
                <w:szCs w:val="28"/>
              </w:rPr>
            </w:pPr>
            <w:r>
              <w:rPr>
                <w:rFonts w:ascii="標楷體" w:eastAsia="標楷體" w:hAnsi="標楷體" w:hint="eastAsia"/>
                <w:sz w:val="28"/>
                <w:szCs w:val="28"/>
              </w:rPr>
              <w:t>請將本表填妥後，</w:t>
            </w:r>
            <w:r w:rsidRPr="005416CD">
              <w:rPr>
                <w:rFonts w:ascii="標楷體" w:eastAsia="標楷體" w:hAnsi="標楷體" w:hint="eastAsia"/>
                <w:sz w:val="28"/>
                <w:szCs w:val="28"/>
              </w:rPr>
              <w:t>於7月25日前</w:t>
            </w:r>
            <w:r w:rsidRPr="005416CD">
              <w:rPr>
                <w:rFonts w:ascii="標楷體" w:eastAsia="標楷體" w:hAnsi="標楷體" w:hint="eastAsia"/>
                <w:sz w:val="28"/>
                <w:szCs w:val="28"/>
              </w:rPr>
              <w:t>傳真至02-2501-2235，並請</w:t>
            </w:r>
            <w:r>
              <w:rPr>
                <w:rFonts w:ascii="標楷體" w:eastAsia="標楷體" w:hAnsi="標楷體" w:hint="eastAsia"/>
                <w:sz w:val="28"/>
                <w:szCs w:val="28"/>
              </w:rPr>
              <w:t>傳真後</w:t>
            </w:r>
            <w:r w:rsidRPr="005416CD">
              <w:rPr>
                <w:rFonts w:ascii="標楷體" w:eastAsia="標楷體" w:hAnsi="標楷體" w:hint="eastAsia"/>
                <w:sz w:val="28"/>
                <w:szCs w:val="28"/>
              </w:rPr>
              <w:t>來電確認</w:t>
            </w:r>
            <w:r w:rsidRPr="005416CD">
              <w:rPr>
                <w:rFonts w:ascii="標楷體" w:eastAsia="標楷體" w:hAnsi="標楷體" w:hint="eastAsia"/>
                <w:sz w:val="28"/>
                <w:szCs w:val="28"/>
              </w:rPr>
              <w:t>02-2501-2238</w:t>
            </w:r>
            <w:r w:rsidRPr="005416CD">
              <w:rPr>
                <w:rFonts w:ascii="標楷體" w:eastAsia="標楷體" w:hAnsi="標楷體" w:hint="eastAsia"/>
                <w:sz w:val="28"/>
                <w:szCs w:val="28"/>
              </w:rPr>
              <w:t>。</w:t>
            </w:r>
          </w:p>
        </w:tc>
      </w:tr>
      <w:bookmarkEnd w:id="3"/>
    </w:tbl>
    <w:p w:rsidR="006B78C9" w:rsidRPr="006B78C9" w:rsidRDefault="006B78C9" w:rsidP="000B1587">
      <w:pPr>
        <w:adjustRightInd w:val="0"/>
        <w:snapToGrid w:val="0"/>
        <w:spacing w:line="240" w:lineRule="atLeast"/>
        <w:ind w:left="480"/>
        <w:rPr>
          <w:rFonts w:ascii="標楷體" w:eastAsia="標楷體" w:hAnsi="標楷體"/>
          <w:sz w:val="32"/>
          <w:szCs w:val="32"/>
        </w:rPr>
      </w:pPr>
    </w:p>
    <w:sectPr w:rsidR="006B78C9" w:rsidRPr="006B78C9" w:rsidSect="00203ABD">
      <w:footerReference w:type="even" r:id="rId8"/>
      <w:footerReference w:type="default" r:id="rId9"/>
      <w:pgSz w:w="11900" w:h="16840"/>
      <w:pgMar w:top="1134" w:right="1134" w:bottom="1134" w:left="1134" w:header="720" w:footer="35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9C" w:rsidRDefault="00E9779C">
      <w:r>
        <w:separator/>
      </w:r>
    </w:p>
  </w:endnote>
  <w:endnote w:type="continuationSeparator" w:id="0">
    <w:p w:rsidR="00E9779C" w:rsidRDefault="00E9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華康楷書體W5">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6" w:rsidRDefault="009E42A6" w:rsidP="005E00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42A6" w:rsidRDefault="009E42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6" w:rsidRDefault="009E42A6">
    <w:pPr>
      <w:pStyle w:val="a3"/>
      <w:jc w:val="center"/>
    </w:pPr>
    <w:r>
      <w:fldChar w:fldCharType="begin"/>
    </w:r>
    <w:r>
      <w:instrText>PAGE   \* MERGEFORMAT</w:instrText>
    </w:r>
    <w:r>
      <w:fldChar w:fldCharType="separate"/>
    </w:r>
    <w:r w:rsidR="0023163D" w:rsidRPr="0023163D">
      <w:rPr>
        <w:noProof/>
        <w:lang w:val="zh-TW" w:eastAsia="zh-TW"/>
      </w:rPr>
      <w:t>2</w:t>
    </w:r>
    <w:r>
      <w:fldChar w:fldCharType="end"/>
    </w:r>
  </w:p>
  <w:p w:rsidR="009E42A6" w:rsidRDefault="009E42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9C" w:rsidRDefault="00E9779C">
      <w:r>
        <w:separator/>
      </w:r>
    </w:p>
  </w:footnote>
  <w:footnote w:type="continuationSeparator" w:id="0">
    <w:p w:rsidR="00E9779C" w:rsidRDefault="00E9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76D3"/>
    <w:multiLevelType w:val="hybridMultilevel"/>
    <w:tmpl w:val="AEDE159A"/>
    <w:lvl w:ilvl="0" w:tplc="544EB2D6">
      <w:start w:val="1"/>
      <w:numFmt w:val="taiwaneseCountingThousand"/>
      <w:lvlText w:val="(%1)"/>
      <w:lvlJc w:val="left"/>
      <w:pPr>
        <w:ind w:left="2040" w:hanging="10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65611776"/>
    <w:multiLevelType w:val="hybridMultilevel"/>
    <w:tmpl w:val="70BEA266"/>
    <w:lvl w:ilvl="0" w:tplc="8BA47F7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7DE21FEA"/>
    <w:multiLevelType w:val="hybridMultilevel"/>
    <w:tmpl w:val="E872E28E"/>
    <w:lvl w:ilvl="0" w:tplc="9FC4AF62">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BA"/>
    <w:rsid w:val="0000778F"/>
    <w:rsid w:val="0001012D"/>
    <w:rsid w:val="00010CCC"/>
    <w:rsid w:val="00011FA7"/>
    <w:rsid w:val="000130AB"/>
    <w:rsid w:val="00014082"/>
    <w:rsid w:val="000141F3"/>
    <w:rsid w:val="00014569"/>
    <w:rsid w:val="0001553E"/>
    <w:rsid w:val="00015711"/>
    <w:rsid w:val="00016CB8"/>
    <w:rsid w:val="000175F2"/>
    <w:rsid w:val="00023984"/>
    <w:rsid w:val="0002435A"/>
    <w:rsid w:val="000252E8"/>
    <w:rsid w:val="00027BF6"/>
    <w:rsid w:val="00031D58"/>
    <w:rsid w:val="000331F2"/>
    <w:rsid w:val="00033BBF"/>
    <w:rsid w:val="00037410"/>
    <w:rsid w:val="00037CF4"/>
    <w:rsid w:val="00040BD7"/>
    <w:rsid w:val="00045B26"/>
    <w:rsid w:val="0004619B"/>
    <w:rsid w:val="000467B5"/>
    <w:rsid w:val="00052C3D"/>
    <w:rsid w:val="00060C0D"/>
    <w:rsid w:val="00061068"/>
    <w:rsid w:val="0006377B"/>
    <w:rsid w:val="00067DD7"/>
    <w:rsid w:val="000702A5"/>
    <w:rsid w:val="00073187"/>
    <w:rsid w:val="000744A0"/>
    <w:rsid w:val="000758FC"/>
    <w:rsid w:val="000776E7"/>
    <w:rsid w:val="00080967"/>
    <w:rsid w:val="00082FEE"/>
    <w:rsid w:val="00083C66"/>
    <w:rsid w:val="000863BD"/>
    <w:rsid w:val="00086F4F"/>
    <w:rsid w:val="00086F5E"/>
    <w:rsid w:val="00087184"/>
    <w:rsid w:val="000923E9"/>
    <w:rsid w:val="000933C9"/>
    <w:rsid w:val="00096C90"/>
    <w:rsid w:val="00096CD0"/>
    <w:rsid w:val="000A31F9"/>
    <w:rsid w:val="000A7104"/>
    <w:rsid w:val="000B13ED"/>
    <w:rsid w:val="000B1587"/>
    <w:rsid w:val="000B2D5F"/>
    <w:rsid w:val="000B3A77"/>
    <w:rsid w:val="000B4417"/>
    <w:rsid w:val="000B5E49"/>
    <w:rsid w:val="000B6841"/>
    <w:rsid w:val="000C0267"/>
    <w:rsid w:val="000C19D4"/>
    <w:rsid w:val="000C2746"/>
    <w:rsid w:val="000C4D5D"/>
    <w:rsid w:val="000C4E05"/>
    <w:rsid w:val="000C5858"/>
    <w:rsid w:val="000C5AFB"/>
    <w:rsid w:val="000C63CE"/>
    <w:rsid w:val="000D2270"/>
    <w:rsid w:val="000D263B"/>
    <w:rsid w:val="000D6FB9"/>
    <w:rsid w:val="000E192E"/>
    <w:rsid w:val="000E20BF"/>
    <w:rsid w:val="000F1E20"/>
    <w:rsid w:val="000F5765"/>
    <w:rsid w:val="000F7A1B"/>
    <w:rsid w:val="001026C5"/>
    <w:rsid w:val="001058C2"/>
    <w:rsid w:val="00107DDB"/>
    <w:rsid w:val="00113665"/>
    <w:rsid w:val="00114D04"/>
    <w:rsid w:val="00115053"/>
    <w:rsid w:val="00121B2A"/>
    <w:rsid w:val="00121D24"/>
    <w:rsid w:val="00124ADC"/>
    <w:rsid w:val="00125CDE"/>
    <w:rsid w:val="00126E51"/>
    <w:rsid w:val="001279BE"/>
    <w:rsid w:val="00131955"/>
    <w:rsid w:val="0013685F"/>
    <w:rsid w:val="00136A62"/>
    <w:rsid w:val="001377B8"/>
    <w:rsid w:val="00140022"/>
    <w:rsid w:val="0014472D"/>
    <w:rsid w:val="00144BE0"/>
    <w:rsid w:val="001471AF"/>
    <w:rsid w:val="00147763"/>
    <w:rsid w:val="00153684"/>
    <w:rsid w:val="00161FFE"/>
    <w:rsid w:val="001622CC"/>
    <w:rsid w:val="00162D72"/>
    <w:rsid w:val="00163370"/>
    <w:rsid w:val="00165FCA"/>
    <w:rsid w:val="00166404"/>
    <w:rsid w:val="001710CB"/>
    <w:rsid w:val="00172069"/>
    <w:rsid w:val="00174CD6"/>
    <w:rsid w:val="00176DBE"/>
    <w:rsid w:val="0018257B"/>
    <w:rsid w:val="00182EEE"/>
    <w:rsid w:val="00182FDA"/>
    <w:rsid w:val="001835AE"/>
    <w:rsid w:val="00183F6D"/>
    <w:rsid w:val="00184194"/>
    <w:rsid w:val="00185491"/>
    <w:rsid w:val="00187835"/>
    <w:rsid w:val="00190CC8"/>
    <w:rsid w:val="00193B91"/>
    <w:rsid w:val="00197490"/>
    <w:rsid w:val="001974A4"/>
    <w:rsid w:val="001975E0"/>
    <w:rsid w:val="001A2466"/>
    <w:rsid w:val="001A4DDD"/>
    <w:rsid w:val="001A5304"/>
    <w:rsid w:val="001A5CF5"/>
    <w:rsid w:val="001B0025"/>
    <w:rsid w:val="001B010D"/>
    <w:rsid w:val="001B063D"/>
    <w:rsid w:val="001B11CB"/>
    <w:rsid w:val="001B16D5"/>
    <w:rsid w:val="001B4269"/>
    <w:rsid w:val="001B4703"/>
    <w:rsid w:val="001B4D42"/>
    <w:rsid w:val="001B5995"/>
    <w:rsid w:val="001C1449"/>
    <w:rsid w:val="001C5A12"/>
    <w:rsid w:val="001C608A"/>
    <w:rsid w:val="001D1278"/>
    <w:rsid w:val="001D1E66"/>
    <w:rsid w:val="001D348D"/>
    <w:rsid w:val="001D6B61"/>
    <w:rsid w:val="001D7948"/>
    <w:rsid w:val="001E17B9"/>
    <w:rsid w:val="001E6C70"/>
    <w:rsid w:val="001E7ECA"/>
    <w:rsid w:val="001F28C9"/>
    <w:rsid w:val="001F2ABD"/>
    <w:rsid w:val="001F3C30"/>
    <w:rsid w:val="001F7EC2"/>
    <w:rsid w:val="002018D3"/>
    <w:rsid w:val="00203ABD"/>
    <w:rsid w:val="002043DD"/>
    <w:rsid w:val="00204A5C"/>
    <w:rsid w:val="00205CF5"/>
    <w:rsid w:val="0020710A"/>
    <w:rsid w:val="002113EA"/>
    <w:rsid w:val="00212C42"/>
    <w:rsid w:val="00213F61"/>
    <w:rsid w:val="002140AE"/>
    <w:rsid w:val="0021496F"/>
    <w:rsid w:val="00216651"/>
    <w:rsid w:val="00220D92"/>
    <w:rsid w:val="00220EBA"/>
    <w:rsid w:val="002243AF"/>
    <w:rsid w:val="0022441C"/>
    <w:rsid w:val="0022471A"/>
    <w:rsid w:val="00225AB0"/>
    <w:rsid w:val="002266FE"/>
    <w:rsid w:val="00227ADD"/>
    <w:rsid w:val="00231057"/>
    <w:rsid w:val="0023163D"/>
    <w:rsid w:val="002333B0"/>
    <w:rsid w:val="002338EC"/>
    <w:rsid w:val="00234EDC"/>
    <w:rsid w:val="00236042"/>
    <w:rsid w:val="0023779E"/>
    <w:rsid w:val="002377C1"/>
    <w:rsid w:val="00242D80"/>
    <w:rsid w:val="00246B4F"/>
    <w:rsid w:val="002539CF"/>
    <w:rsid w:val="00260CC1"/>
    <w:rsid w:val="00261169"/>
    <w:rsid w:val="0026244D"/>
    <w:rsid w:val="00262E27"/>
    <w:rsid w:val="00263BF9"/>
    <w:rsid w:val="002659E5"/>
    <w:rsid w:val="00266DA5"/>
    <w:rsid w:val="00270562"/>
    <w:rsid w:val="0027194C"/>
    <w:rsid w:val="00272ADE"/>
    <w:rsid w:val="00280006"/>
    <w:rsid w:val="00280397"/>
    <w:rsid w:val="00283879"/>
    <w:rsid w:val="002844A1"/>
    <w:rsid w:val="00291EE0"/>
    <w:rsid w:val="00292E43"/>
    <w:rsid w:val="0029590C"/>
    <w:rsid w:val="002A0E7D"/>
    <w:rsid w:val="002A2CA8"/>
    <w:rsid w:val="002A3DD2"/>
    <w:rsid w:val="002A4439"/>
    <w:rsid w:val="002A6C7D"/>
    <w:rsid w:val="002B05FF"/>
    <w:rsid w:val="002B1D62"/>
    <w:rsid w:val="002B44B3"/>
    <w:rsid w:val="002B5810"/>
    <w:rsid w:val="002B7F3C"/>
    <w:rsid w:val="002C0743"/>
    <w:rsid w:val="002C43E9"/>
    <w:rsid w:val="002C516C"/>
    <w:rsid w:val="002C7122"/>
    <w:rsid w:val="002D5428"/>
    <w:rsid w:val="002D5C15"/>
    <w:rsid w:val="002D6077"/>
    <w:rsid w:val="002D685F"/>
    <w:rsid w:val="002E0E34"/>
    <w:rsid w:val="002E16FE"/>
    <w:rsid w:val="002E385D"/>
    <w:rsid w:val="002E4FCE"/>
    <w:rsid w:val="002F01F2"/>
    <w:rsid w:val="002F2C46"/>
    <w:rsid w:val="002F37FF"/>
    <w:rsid w:val="002F3CC0"/>
    <w:rsid w:val="002F6523"/>
    <w:rsid w:val="002F7B74"/>
    <w:rsid w:val="00304395"/>
    <w:rsid w:val="00304530"/>
    <w:rsid w:val="00304F8F"/>
    <w:rsid w:val="0030512E"/>
    <w:rsid w:val="003053FC"/>
    <w:rsid w:val="00307360"/>
    <w:rsid w:val="0031009C"/>
    <w:rsid w:val="00312630"/>
    <w:rsid w:val="003127F3"/>
    <w:rsid w:val="00317062"/>
    <w:rsid w:val="003202DC"/>
    <w:rsid w:val="00320C11"/>
    <w:rsid w:val="00322645"/>
    <w:rsid w:val="0032268F"/>
    <w:rsid w:val="00330437"/>
    <w:rsid w:val="00331F90"/>
    <w:rsid w:val="003335D1"/>
    <w:rsid w:val="00337192"/>
    <w:rsid w:val="003374B1"/>
    <w:rsid w:val="00337778"/>
    <w:rsid w:val="0034235F"/>
    <w:rsid w:val="0034266E"/>
    <w:rsid w:val="003432B9"/>
    <w:rsid w:val="00343F57"/>
    <w:rsid w:val="00344B7B"/>
    <w:rsid w:val="00345C5A"/>
    <w:rsid w:val="00346A32"/>
    <w:rsid w:val="00347E46"/>
    <w:rsid w:val="003502DF"/>
    <w:rsid w:val="00355F43"/>
    <w:rsid w:val="0035625A"/>
    <w:rsid w:val="00361352"/>
    <w:rsid w:val="00363476"/>
    <w:rsid w:val="003658FD"/>
    <w:rsid w:val="003662BA"/>
    <w:rsid w:val="00372FD5"/>
    <w:rsid w:val="00383658"/>
    <w:rsid w:val="00383F89"/>
    <w:rsid w:val="00385ECC"/>
    <w:rsid w:val="00391812"/>
    <w:rsid w:val="00393B04"/>
    <w:rsid w:val="00395A68"/>
    <w:rsid w:val="00395F69"/>
    <w:rsid w:val="003966D9"/>
    <w:rsid w:val="003972D5"/>
    <w:rsid w:val="003A0151"/>
    <w:rsid w:val="003A7DF3"/>
    <w:rsid w:val="003B0D54"/>
    <w:rsid w:val="003B4188"/>
    <w:rsid w:val="003B6530"/>
    <w:rsid w:val="003C06B7"/>
    <w:rsid w:val="003C0B28"/>
    <w:rsid w:val="003C2F0F"/>
    <w:rsid w:val="003C3482"/>
    <w:rsid w:val="003C5506"/>
    <w:rsid w:val="003C6B99"/>
    <w:rsid w:val="003D092C"/>
    <w:rsid w:val="003D1F12"/>
    <w:rsid w:val="003D3EA1"/>
    <w:rsid w:val="003D42A0"/>
    <w:rsid w:val="003D5344"/>
    <w:rsid w:val="003D7F25"/>
    <w:rsid w:val="003E1454"/>
    <w:rsid w:val="003E4D60"/>
    <w:rsid w:val="003E57B9"/>
    <w:rsid w:val="003E66DA"/>
    <w:rsid w:val="003F2BD8"/>
    <w:rsid w:val="003F5281"/>
    <w:rsid w:val="003F547E"/>
    <w:rsid w:val="00401AF3"/>
    <w:rsid w:val="0040410A"/>
    <w:rsid w:val="00406753"/>
    <w:rsid w:val="00407365"/>
    <w:rsid w:val="00413D45"/>
    <w:rsid w:val="00414755"/>
    <w:rsid w:val="00415511"/>
    <w:rsid w:val="004172E8"/>
    <w:rsid w:val="00421077"/>
    <w:rsid w:val="00422429"/>
    <w:rsid w:val="00423E71"/>
    <w:rsid w:val="00424918"/>
    <w:rsid w:val="00425E02"/>
    <w:rsid w:val="00426060"/>
    <w:rsid w:val="004268E1"/>
    <w:rsid w:val="00431163"/>
    <w:rsid w:val="004314BF"/>
    <w:rsid w:val="0043434D"/>
    <w:rsid w:val="0043488D"/>
    <w:rsid w:val="004431A6"/>
    <w:rsid w:val="00444860"/>
    <w:rsid w:val="00445630"/>
    <w:rsid w:val="00446102"/>
    <w:rsid w:val="00446359"/>
    <w:rsid w:val="00446813"/>
    <w:rsid w:val="00450450"/>
    <w:rsid w:val="00451044"/>
    <w:rsid w:val="00456C56"/>
    <w:rsid w:val="004600DE"/>
    <w:rsid w:val="00460675"/>
    <w:rsid w:val="00460D3E"/>
    <w:rsid w:val="004645F2"/>
    <w:rsid w:val="00464D0C"/>
    <w:rsid w:val="00466CF6"/>
    <w:rsid w:val="00471CB5"/>
    <w:rsid w:val="004736AF"/>
    <w:rsid w:val="0047376A"/>
    <w:rsid w:val="00473A32"/>
    <w:rsid w:val="00473CFC"/>
    <w:rsid w:val="0047414F"/>
    <w:rsid w:val="00474355"/>
    <w:rsid w:val="00477ED8"/>
    <w:rsid w:val="00480E3B"/>
    <w:rsid w:val="00481B1E"/>
    <w:rsid w:val="00482AA2"/>
    <w:rsid w:val="00484AFC"/>
    <w:rsid w:val="0048591C"/>
    <w:rsid w:val="00490A5C"/>
    <w:rsid w:val="00492D1D"/>
    <w:rsid w:val="0049458E"/>
    <w:rsid w:val="00494C16"/>
    <w:rsid w:val="0049532D"/>
    <w:rsid w:val="004A2824"/>
    <w:rsid w:val="004A5D94"/>
    <w:rsid w:val="004A7371"/>
    <w:rsid w:val="004B0413"/>
    <w:rsid w:val="004B0438"/>
    <w:rsid w:val="004B1B65"/>
    <w:rsid w:val="004B326C"/>
    <w:rsid w:val="004B37A6"/>
    <w:rsid w:val="004B556B"/>
    <w:rsid w:val="004B6184"/>
    <w:rsid w:val="004B6C26"/>
    <w:rsid w:val="004B7AED"/>
    <w:rsid w:val="004C0CF1"/>
    <w:rsid w:val="004C49D1"/>
    <w:rsid w:val="004C61A8"/>
    <w:rsid w:val="004C7975"/>
    <w:rsid w:val="004D05F4"/>
    <w:rsid w:val="004D3721"/>
    <w:rsid w:val="004D418D"/>
    <w:rsid w:val="004D4297"/>
    <w:rsid w:val="004D43FA"/>
    <w:rsid w:val="004D5EBD"/>
    <w:rsid w:val="004E1062"/>
    <w:rsid w:val="004E44D2"/>
    <w:rsid w:val="004E55E7"/>
    <w:rsid w:val="004E6FE0"/>
    <w:rsid w:val="004E7341"/>
    <w:rsid w:val="004F048A"/>
    <w:rsid w:val="004F5019"/>
    <w:rsid w:val="004F536D"/>
    <w:rsid w:val="005004AF"/>
    <w:rsid w:val="005010EE"/>
    <w:rsid w:val="005012EC"/>
    <w:rsid w:val="00505741"/>
    <w:rsid w:val="005150F9"/>
    <w:rsid w:val="00515337"/>
    <w:rsid w:val="00515786"/>
    <w:rsid w:val="00516F81"/>
    <w:rsid w:val="00520B1F"/>
    <w:rsid w:val="005219B9"/>
    <w:rsid w:val="00524BFA"/>
    <w:rsid w:val="00526134"/>
    <w:rsid w:val="00530113"/>
    <w:rsid w:val="00530BA3"/>
    <w:rsid w:val="005360FE"/>
    <w:rsid w:val="00540456"/>
    <w:rsid w:val="005415CF"/>
    <w:rsid w:val="005416CD"/>
    <w:rsid w:val="005423BE"/>
    <w:rsid w:val="00542C4F"/>
    <w:rsid w:val="00543ADF"/>
    <w:rsid w:val="005474F7"/>
    <w:rsid w:val="00547F03"/>
    <w:rsid w:val="00550C0B"/>
    <w:rsid w:val="0055483A"/>
    <w:rsid w:val="00556E6E"/>
    <w:rsid w:val="0056007E"/>
    <w:rsid w:val="005606CF"/>
    <w:rsid w:val="00561439"/>
    <w:rsid w:val="00564ECA"/>
    <w:rsid w:val="00570428"/>
    <w:rsid w:val="00573204"/>
    <w:rsid w:val="00573744"/>
    <w:rsid w:val="00577D66"/>
    <w:rsid w:val="005830E9"/>
    <w:rsid w:val="00587B05"/>
    <w:rsid w:val="0059287D"/>
    <w:rsid w:val="005935EA"/>
    <w:rsid w:val="00596375"/>
    <w:rsid w:val="005A4326"/>
    <w:rsid w:val="005A56FA"/>
    <w:rsid w:val="005A59C1"/>
    <w:rsid w:val="005A7F12"/>
    <w:rsid w:val="005B0E0C"/>
    <w:rsid w:val="005B15F2"/>
    <w:rsid w:val="005B6623"/>
    <w:rsid w:val="005C0543"/>
    <w:rsid w:val="005C33A9"/>
    <w:rsid w:val="005C74CE"/>
    <w:rsid w:val="005D1AFF"/>
    <w:rsid w:val="005D291E"/>
    <w:rsid w:val="005D4C5C"/>
    <w:rsid w:val="005D5510"/>
    <w:rsid w:val="005D635A"/>
    <w:rsid w:val="005D666E"/>
    <w:rsid w:val="005D7D88"/>
    <w:rsid w:val="005E0075"/>
    <w:rsid w:val="005E00B6"/>
    <w:rsid w:val="005E0EE8"/>
    <w:rsid w:val="005E37A2"/>
    <w:rsid w:val="005E3B1C"/>
    <w:rsid w:val="005E61BD"/>
    <w:rsid w:val="005F058C"/>
    <w:rsid w:val="005F7244"/>
    <w:rsid w:val="006012BB"/>
    <w:rsid w:val="00601D84"/>
    <w:rsid w:val="00602090"/>
    <w:rsid w:val="006026E8"/>
    <w:rsid w:val="006037B8"/>
    <w:rsid w:val="00603DE3"/>
    <w:rsid w:val="00604570"/>
    <w:rsid w:val="00604FF4"/>
    <w:rsid w:val="00606698"/>
    <w:rsid w:val="0060733B"/>
    <w:rsid w:val="00610259"/>
    <w:rsid w:val="006102C8"/>
    <w:rsid w:val="00610AE1"/>
    <w:rsid w:val="00611F33"/>
    <w:rsid w:val="006153ED"/>
    <w:rsid w:val="00615B4F"/>
    <w:rsid w:val="00615FBD"/>
    <w:rsid w:val="0061651F"/>
    <w:rsid w:val="006169FF"/>
    <w:rsid w:val="00616AB9"/>
    <w:rsid w:val="00621BC1"/>
    <w:rsid w:val="00622E76"/>
    <w:rsid w:val="006234A3"/>
    <w:rsid w:val="00626409"/>
    <w:rsid w:val="00627B1C"/>
    <w:rsid w:val="006312E7"/>
    <w:rsid w:val="00633088"/>
    <w:rsid w:val="0063394A"/>
    <w:rsid w:val="00633B5B"/>
    <w:rsid w:val="00635647"/>
    <w:rsid w:val="00635B2B"/>
    <w:rsid w:val="006364CB"/>
    <w:rsid w:val="00640B55"/>
    <w:rsid w:val="00641F2D"/>
    <w:rsid w:val="006453C9"/>
    <w:rsid w:val="00646A59"/>
    <w:rsid w:val="006472C5"/>
    <w:rsid w:val="00652F64"/>
    <w:rsid w:val="0065326F"/>
    <w:rsid w:val="0065329B"/>
    <w:rsid w:val="00656EF3"/>
    <w:rsid w:val="0066154D"/>
    <w:rsid w:val="00663856"/>
    <w:rsid w:val="00666934"/>
    <w:rsid w:val="00667F0F"/>
    <w:rsid w:val="00671F6D"/>
    <w:rsid w:val="0067356C"/>
    <w:rsid w:val="006736A8"/>
    <w:rsid w:val="006743F9"/>
    <w:rsid w:val="00674633"/>
    <w:rsid w:val="00674C9E"/>
    <w:rsid w:val="00675FCE"/>
    <w:rsid w:val="00685C66"/>
    <w:rsid w:val="0069012E"/>
    <w:rsid w:val="00692491"/>
    <w:rsid w:val="00694179"/>
    <w:rsid w:val="00694BF0"/>
    <w:rsid w:val="00695698"/>
    <w:rsid w:val="00696F05"/>
    <w:rsid w:val="006A4C7C"/>
    <w:rsid w:val="006A5732"/>
    <w:rsid w:val="006A68D2"/>
    <w:rsid w:val="006A70AB"/>
    <w:rsid w:val="006B1B69"/>
    <w:rsid w:val="006B292C"/>
    <w:rsid w:val="006B2DCE"/>
    <w:rsid w:val="006B346E"/>
    <w:rsid w:val="006B415C"/>
    <w:rsid w:val="006B4FB3"/>
    <w:rsid w:val="006B53C6"/>
    <w:rsid w:val="006B677A"/>
    <w:rsid w:val="006B78C9"/>
    <w:rsid w:val="006C04A8"/>
    <w:rsid w:val="006C316D"/>
    <w:rsid w:val="006C4318"/>
    <w:rsid w:val="006C4B56"/>
    <w:rsid w:val="006C7C75"/>
    <w:rsid w:val="006D118F"/>
    <w:rsid w:val="006D1E23"/>
    <w:rsid w:val="006D3A78"/>
    <w:rsid w:val="006D7ADC"/>
    <w:rsid w:val="006E6686"/>
    <w:rsid w:val="006F0BF6"/>
    <w:rsid w:val="006F15AC"/>
    <w:rsid w:val="006F2D37"/>
    <w:rsid w:val="006F4C6B"/>
    <w:rsid w:val="006F5989"/>
    <w:rsid w:val="006F6225"/>
    <w:rsid w:val="006F7F2C"/>
    <w:rsid w:val="0070043E"/>
    <w:rsid w:val="00701E01"/>
    <w:rsid w:val="0070256A"/>
    <w:rsid w:val="007039AA"/>
    <w:rsid w:val="0070419D"/>
    <w:rsid w:val="00707C04"/>
    <w:rsid w:val="00707C1F"/>
    <w:rsid w:val="00711219"/>
    <w:rsid w:val="007123F1"/>
    <w:rsid w:val="00712D60"/>
    <w:rsid w:val="00720238"/>
    <w:rsid w:val="0072040D"/>
    <w:rsid w:val="00720F10"/>
    <w:rsid w:val="00721135"/>
    <w:rsid w:val="00721954"/>
    <w:rsid w:val="00721B69"/>
    <w:rsid w:val="00721CC4"/>
    <w:rsid w:val="0072319D"/>
    <w:rsid w:val="00724FF3"/>
    <w:rsid w:val="007304A9"/>
    <w:rsid w:val="00730E13"/>
    <w:rsid w:val="007348AA"/>
    <w:rsid w:val="00734C09"/>
    <w:rsid w:val="0074053C"/>
    <w:rsid w:val="00740C13"/>
    <w:rsid w:val="00742690"/>
    <w:rsid w:val="0074618C"/>
    <w:rsid w:val="0075107A"/>
    <w:rsid w:val="00752767"/>
    <w:rsid w:val="00753D3E"/>
    <w:rsid w:val="0076489E"/>
    <w:rsid w:val="0076491A"/>
    <w:rsid w:val="00764E22"/>
    <w:rsid w:val="00765A07"/>
    <w:rsid w:val="007711E8"/>
    <w:rsid w:val="00773737"/>
    <w:rsid w:val="00776670"/>
    <w:rsid w:val="0078097D"/>
    <w:rsid w:val="0078098A"/>
    <w:rsid w:val="00781A33"/>
    <w:rsid w:val="00782F21"/>
    <w:rsid w:val="00783F68"/>
    <w:rsid w:val="00784AAC"/>
    <w:rsid w:val="00784B83"/>
    <w:rsid w:val="007851BA"/>
    <w:rsid w:val="00785D18"/>
    <w:rsid w:val="00791D30"/>
    <w:rsid w:val="00793AAF"/>
    <w:rsid w:val="00794E18"/>
    <w:rsid w:val="007959C3"/>
    <w:rsid w:val="007B0928"/>
    <w:rsid w:val="007B1F8A"/>
    <w:rsid w:val="007B3465"/>
    <w:rsid w:val="007B4617"/>
    <w:rsid w:val="007C037B"/>
    <w:rsid w:val="007C10A3"/>
    <w:rsid w:val="007C2734"/>
    <w:rsid w:val="007C31EB"/>
    <w:rsid w:val="007C3A45"/>
    <w:rsid w:val="007C3FDB"/>
    <w:rsid w:val="007D0094"/>
    <w:rsid w:val="007D00C7"/>
    <w:rsid w:val="007D031E"/>
    <w:rsid w:val="007D11B5"/>
    <w:rsid w:val="007D20A9"/>
    <w:rsid w:val="007D39F8"/>
    <w:rsid w:val="007D5BCE"/>
    <w:rsid w:val="007D6951"/>
    <w:rsid w:val="007D71F0"/>
    <w:rsid w:val="007D7C2F"/>
    <w:rsid w:val="007E15B2"/>
    <w:rsid w:val="007E291F"/>
    <w:rsid w:val="007E530B"/>
    <w:rsid w:val="007E7C80"/>
    <w:rsid w:val="007F00C5"/>
    <w:rsid w:val="007F13C2"/>
    <w:rsid w:val="007F33F7"/>
    <w:rsid w:val="007F3D8E"/>
    <w:rsid w:val="007F3DCF"/>
    <w:rsid w:val="007F44A9"/>
    <w:rsid w:val="007F4C94"/>
    <w:rsid w:val="007F5FE4"/>
    <w:rsid w:val="007F66A4"/>
    <w:rsid w:val="007F6D9F"/>
    <w:rsid w:val="00802692"/>
    <w:rsid w:val="00805CA8"/>
    <w:rsid w:val="008076EC"/>
    <w:rsid w:val="00807C62"/>
    <w:rsid w:val="00810A70"/>
    <w:rsid w:val="00813495"/>
    <w:rsid w:val="00814B23"/>
    <w:rsid w:val="00817057"/>
    <w:rsid w:val="00821C7E"/>
    <w:rsid w:val="00822978"/>
    <w:rsid w:val="00822FB7"/>
    <w:rsid w:val="00823D71"/>
    <w:rsid w:val="00824547"/>
    <w:rsid w:val="00826093"/>
    <w:rsid w:val="008269C3"/>
    <w:rsid w:val="008327F7"/>
    <w:rsid w:val="008330CA"/>
    <w:rsid w:val="00834EC7"/>
    <w:rsid w:val="00835358"/>
    <w:rsid w:val="00836665"/>
    <w:rsid w:val="008407EB"/>
    <w:rsid w:val="00841089"/>
    <w:rsid w:val="00841F41"/>
    <w:rsid w:val="00843920"/>
    <w:rsid w:val="0084483C"/>
    <w:rsid w:val="008461A5"/>
    <w:rsid w:val="00847386"/>
    <w:rsid w:val="008558FA"/>
    <w:rsid w:val="00855CF2"/>
    <w:rsid w:val="00855EEC"/>
    <w:rsid w:val="0085785F"/>
    <w:rsid w:val="00860D84"/>
    <w:rsid w:val="008617D2"/>
    <w:rsid w:val="00861AD9"/>
    <w:rsid w:val="00861B2B"/>
    <w:rsid w:val="008622D9"/>
    <w:rsid w:val="00864B2E"/>
    <w:rsid w:val="008658F1"/>
    <w:rsid w:val="00865B98"/>
    <w:rsid w:val="00866DE4"/>
    <w:rsid w:val="00871BBC"/>
    <w:rsid w:val="00871DAF"/>
    <w:rsid w:val="008728C3"/>
    <w:rsid w:val="00873139"/>
    <w:rsid w:val="00873C65"/>
    <w:rsid w:val="00874E8B"/>
    <w:rsid w:val="0087616F"/>
    <w:rsid w:val="00876B0A"/>
    <w:rsid w:val="00876FF1"/>
    <w:rsid w:val="00882969"/>
    <w:rsid w:val="00884C25"/>
    <w:rsid w:val="0089259E"/>
    <w:rsid w:val="00892C13"/>
    <w:rsid w:val="00894D82"/>
    <w:rsid w:val="00897CC0"/>
    <w:rsid w:val="008A1E63"/>
    <w:rsid w:val="008A42B7"/>
    <w:rsid w:val="008B3878"/>
    <w:rsid w:val="008B7304"/>
    <w:rsid w:val="008B7473"/>
    <w:rsid w:val="008C0F1F"/>
    <w:rsid w:val="008C4BDD"/>
    <w:rsid w:val="008C59E9"/>
    <w:rsid w:val="008D09C9"/>
    <w:rsid w:val="008D1D4F"/>
    <w:rsid w:val="008D48A2"/>
    <w:rsid w:val="008D798C"/>
    <w:rsid w:val="008D7A73"/>
    <w:rsid w:val="008D7B7A"/>
    <w:rsid w:val="008E0FBD"/>
    <w:rsid w:val="008E1FF6"/>
    <w:rsid w:val="008E4FFB"/>
    <w:rsid w:val="008E7CC3"/>
    <w:rsid w:val="008F033A"/>
    <w:rsid w:val="008F29A9"/>
    <w:rsid w:val="008F420E"/>
    <w:rsid w:val="008F6FD3"/>
    <w:rsid w:val="008F71AA"/>
    <w:rsid w:val="00901480"/>
    <w:rsid w:val="0090257F"/>
    <w:rsid w:val="00907DE1"/>
    <w:rsid w:val="009108B6"/>
    <w:rsid w:val="009117E0"/>
    <w:rsid w:val="00911E12"/>
    <w:rsid w:val="009270B0"/>
    <w:rsid w:val="00937B5B"/>
    <w:rsid w:val="009400A7"/>
    <w:rsid w:val="00943840"/>
    <w:rsid w:val="00944F81"/>
    <w:rsid w:val="00947B17"/>
    <w:rsid w:val="00950043"/>
    <w:rsid w:val="00951157"/>
    <w:rsid w:val="00951FDB"/>
    <w:rsid w:val="009542F1"/>
    <w:rsid w:val="0095515F"/>
    <w:rsid w:val="00956147"/>
    <w:rsid w:val="0096042A"/>
    <w:rsid w:val="00962000"/>
    <w:rsid w:val="009622D4"/>
    <w:rsid w:val="0096339F"/>
    <w:rsid w:val="00964324"/>
    <w:rsid w:val="009643EF"/>
    <w:rsid w:val="009644D6"/>
    <w:rsid w:val="00966431"/>
    <w:rsid w:val="00966F67"/>
    <w:rsid w:val="0096713E"/>
    <w:rsid w:val="0097343E"/>
    <w:rsid w:val="00976E74"/>
    <w:rsid w:val="00980940"/>
    <w:rsid w:val="00980A19"/>
    <w:rsid w:val="009813DF"/>
    <w:rsid w:val="00981A9C"/>
    <w:rsid w:val="009820DD"/>
    <w:rsid w:val="00984543"/>
    <w:rsid w:val="0098637A"/>
    <w:rsid w:val="0099091F"/>
    <w:rsid w:val="009911D2"/>
    <w:rsid w:val="0099424A"/>
    <w:rsid w:val="009950A8"/>
    <w:rsid w:val="009A19DE"/>
    <w:rsid w:val="009A472D"/>
    <w:rsid w:val="009A6986"/>
    <w:rsid w:val="009A77E2"/>
    <w:rsid w:val="009B1E31"/>
    <w:rsid w:val="009B246B"/>
    <w:rsid w:val="009B26F6"/>
    <w:rsid w:val="009B4E6A"/>
    <w:rsid w:val="009B717E"/>
    <w:rsid w:val="009C0C2E"/>
    <w:rsid w:val="009C329B"/>
    <w:rsid w:val="009C6265"/>
    <w:rsid w:val="009D2DB8"/>
    <w:rsid w:val="009D643C"/>
    <w:rsid w:val="009D7008"/>
    <w:rsid w:val="009D7CA6"/>
    <w:rsid w:val="009E3071"/>
    <w:rsid w:val="009E42A6"/>
    <w:rsid w:val="009E5F27"/>
    <w:rsid w:val="009E6D92"/>
    <w:rsid w:val="009E7094"/>
    <w:rsid w:val="009F0995"/>
    <w:rsid w:val="009F17D1"/>
    <w:rsid w:val="009F3094"/>
    <w:rsid w:val="009F466B"/>
    <w:rsid w:val="009F75E3"/>
    <w:rsid w:val="00A00324"/>
    <w:rsid w:val="00A0239B"/>
    <w:rsid w:val="00A03861"/>
    <w:rsid w:val="00A0414F"/>
    <w:rsid w:val="00A04EF4"/>
    <w:rsid w:val="00A06622"/>
    <w:rsid w:val="00A0665C"/>
    <w:rsid w:val="00A11130"/>
    <w:rsid w:val="00A1209C"/>
    <w:rsid w:val="00A12E59"/>
    <w:rsid w:val="00A15A29"/>
    <w:rsid w:val="00A21775"/>
    <w:rsid w:val="00A22C36"/>
    <w:rsid w:val="00A242CB"/>
    <w:rsid w:val="00A2680D"/>
    <w:rsid w:val="00A33850"/>
    <w:rsid w:val="00A56170"/>
    <w:rsid w:val="00A563D0"/>
    <w:rsid w:val="00A56582"/>
    <w:rsid w:val="00A56C4A"/>
    <w:rsid w:val="00A63C2B"/>
    <w:rsid w:val="00A64183"/>
    <w:rsid w:val="00A672EF"/>
    <w:rsid w:val="00A71CE9"/>
    <w:rsid w:val="00A72902"/>
    <w:rsid w:val="00A83657"/>
    <w:rsid w:val="00A844E3"/>
    <w:rsid w:val="00A85B52"/>
    <w:rsid w:val="00A860DD"/>
    <w:rsid w:val="00A864CE"/>
    <w:rsid w:val="00A8691E"/>
    <w:rsid w:val="00A916AE"/>
    <w:rsid w:val="00A9196B"/>
    <w:rsid w:val="00A9201E"/>
    <w:rsid w:val="00A94414"/>
    <w:rsid w:val="00A9606A"/>
    <w:rsid w:val="00A9728F"/>
    <w:rsid w:val="00AA23AB"/>
    <w:rsid w:val="00AA2CCD"/>
    <w:rsid w:val="00AA3ACC"/>
    <w:rsid w:val="00AA40B2"/>
    <w:rsid w:val="00AB0679"/>
    <w:rsid w:val="00AB4D07"/>
    <w:rsid w:val="00AB7BAB"/>
    <w:rsid w:val="00AC0F01"/>
    <w:rsid w:val="00AC4927"/>
    <w:rsid w:val="00AD0699"/>
    <w:rsid w:val="00AD101B"/>
    <w:rsid w:val="00AD3B57"/>
    <w:rsid w:val="00AD3BF6"/>
    <w:rsid w:val="00AD3FD4"/>
    <w:rsid w:val="00AD6C6A"/>
    <w:rsid w:val="00AD72A7"/>
    <w:rsid w:val="00AE0797"/>
    <w:rsid w:val="00AE54DD"/>
    <w:rsid w:val="00AE6691"/>
    <w:rsid w:val="00AF1060"/>
    <w:rsid w:val="00AF1440"/>
    <w:rsid w:val="00AF6E7C"/>
    <w:rsid w:val="00B04D22"/>
    <w:rsid w:val="00B04ECF"/>
    <w:rsid w:val="00B05347"/>
    <w:rsid w:val="00B05D43"/>
    <w:rsid w:val="00B10533"/>
    <w:rsid w:val="00B15494"/>
    <w:rsid w:val="00B20A2D"/>
    <w:rsid w:val="00B224B5"/>
    <w:rsid w:val="00B230A7"/>
    <w:rsid w:val="00B2381B"/>
    <w:rsid w:val="00B238AC"/>
    <w:rsid w:val="00B24512"/>
    <w:rsid w:val="00B26596"/>
    <w:rsid w:val="00B26C8D"/>
    <w:rsid w:val="00B27A21"/>
    <w:rsid w:val="00B30158"/>
    <w:rsid w:val="00B3355E"/>
    <w:rsid w:val="00B33CDE"/>
    <w:rsid w:val="00B340A1"/>
    <w:rsid w:val="00B34509"/>
    <w:rsid w:val="00B34D2D"/>
    <w:rsid w:val="00B36149"/>
    <w:rsid w:val="00B40C7C"/>
    <w:rsid w:val="00B43070"/>
    <w:rsid w:val="00B43623"/>
    <w:rsid w:val="00B438C6"/>
    <w:rsid w:val="00B4745F"/>
    <w:rsid w:val="00B503D5"/>
    <w:rsid w:val="00B5076D"/>
    <w:rsid w:val="00B511FA"/>
    <w:rsid w:val="00B51F99"/>
    <w:rsid w:val="00B52FA3"/>
    <w:rsid w:val="00B537F2"/>
    <w:rsid w:val="00B538D0"/>
    <w:rsid w:val="00B54482"/>
    <w:rsid w:val="00B56175"/>
    <w:rsid w:val="00B60820"/>
    <w:rsid w:val="00B62BCB"/>
    <w:rsid w:val="00B64249"/>
    <w:rsid w:val="00B67811"/>
    <w:rsid w:val="00B7192A"/>
    <w:rsid w:val="00B8086B"/>
    <w:rsid w:val="00B84677"/>
    <w:rsid w:val="00B84AE9"/>
    <w:rsid w:val="00B84BDA"/>
    <w:rsid w:val="00B92186"/>
    <w:rsid w:val="00B92187"/>
    <w:rsid w:val="00B95620"/>
    <w:rsid w:val="00B9698B"/>
    <w:rsid w:val="00BA2E1C"/>
    <w:rsid w:val="00BA5CF6"/>
    <w:rsid w:val="00BA5E2B"/>
    <w:rsid w:val="00BB1339"/>
    <w:rsid w:val="00BB1B95"/>
    <w:rsid w:val="00BB25FF"/>
    <w:rsid w:val="00BB4B03"/>
    <w:rsid w:val="00BB6FF5"/>
    <w:rsid w:val="00BC0F13"/>
    <w:rsid w:val="00BC24FD"/>
    <w:rsid w:val="00BC2CBE"/>
    <w:rsid w:val="00BC3225"/>
    <w:rsid w:val="00BD18F6"/>
    <w:rsid w:val="00BD223C"/>
    <w:rsid w:val="00BD286A"/>
    <w:rsid w:val="00BD3660"/>
    <w:rsid w:val="00BD422C"/>
    <w:rsid w:val="00BD4D48"/>
    <w:rsid w:val="00BD62C8"/>
    <w:rsid w:val="00BD6BD2"/>
    <w:rsid w:val="00BD7DF1"/>
    <w:rsid w:val="00BE0AE1"/>
    <w:rsid w:val="00BE1C01"/>
    <w:rsid w:val="00BE44B9"/>
    <w:rsid w:val="00BE6261"/>
    <w:rsid w:val="00BE714E"/>
    <w:rsid w:val="00BF23EC"/>
    <w:rsid w:val="00BF4E5E"/>
    <w:rsid w:val="00BF50A5"/>
    <w:rsid w:val="00BF61E7"/>
    <w:rsid w:val="00BF65CE"/>
    <w:rsid w:val="00BF73C4"/>
    <w:rsid w:val="00C01AE6"/>
    <w:rsid w:val="00C0349B"/>
    <w:rsid w:val="00C0443F"/>
    <w:rsid w:val="00C05A7E"/>
    <w:rsid w:val="00C11AC8"/>
    <w:rsid w:val="00C1234D"/>
    <w:rsid w:val="00C124C1"/>
    <w:rsid w:val="00C13FC0"/>
    <w:rsid w:val="00C15A42"/>
    <w:rsid w:val="00C21A13"/>
    <w:rsid w:val="00C21E07"/>
    <w:rsid w:val="00C222D0"/>
    <w:rsid w:val="00C22E79"/>
    <w:rsid w:val="00C23038"/>
    <w:rsid w:val="00C25C84"/>
    <w:rsid w:val="00C25E2F"/>
    <w:rsid w:val="00C27121"/>
    <w:rsid w:val="00C31830"/>
    <w:rsid w:val="00C31DCF"/>
    <w:rsid w:val="00C35DF8"/>
    <w:rsid w:val="00C37DEC"/>
    <w:rsid w:val="00C406FA"/>
    <w:rsid w:val="00C40772"/>
    <w:rsid w:val="00C41E50"/>
    <w:rsid w:val="00C41FCE"/>
    <w:rsid w:val="00C42EE4"/>
    <w:rsid w:val="00C4544C"/>
    <w:rsid w:val="00C45881"/>
    <w:rsid w:val="00C460A1"/>
    <w:rsid w:val="00C46484"/>
    <w:rsid w:val="00C4708C"/>
    <w:rsid w:val="00C52820"/>
    <w:rsid w:val="00C5379C"/>
    <w:rsid w:val="00C56DB4"/>
    <w:rsid w:val="00C669EA"/>
    <w:rsid w:val="00C70494"/>
    <w:rsid w:val="00C70BF2"/>
    <w:rsid w:val="00C7101B"/>
    <w:rsid w:val="00C71969"/>
    <w:rsid w:val="00C756DF"/>
    <w:rsid w:val="00C80222"/>
    <w:rsid w:val="00C82D44"/>
    <w:rsid w:val="00C83339"/>
    <w:rsid w:val="00C84563"/>
    <w:rsid w:val="00C86043"/>
    <w:rsid w:val="00C87E93"/>
    <w:rsid w:val="00C904EA"/>
    <w:rsid w:val="00C94919"/>
    <w:rsid w:val="00CA0827"/>
    <w:rsid w:val="00CA1478"/>
    <w:rsid w:val="00CA2F29"/>
    <w:rsid w:val="00CA537E"/>
    <w:rsid w:val="00CB3671"/>
    <w:rsid w:val="00CB49B9"/>
    <w:rsid w:val="00CB5EB2"/>
    <w:rsid w:val="00CB6F3A"/>
    <w:rsid w:val="00CB7179"/>
    <w:rsid w:val="00CB7B4D"/>
    <w:rsid w:val="00CB7F23"/>
    <w:rsid w:val="00CC5349"/>
    <w:rsid w:val="00CC7896"/>
    <w:rsid w:val="00CD35F5"/>
    <w:rsid w:val="00CD4D9A"/>
    <w:rsid w:val="00CD5A28"/>
    <w:rsid w:val="00CD5DE8"/>
    <w:rsid w:val="00CD6C13"/>
    <w:rsid w:val="00CD7CF4"/>
    <w:rsid w:val="00CE14FD"/>
    <w:rsid w:val="00CE26CC"/>
    <w:rsid w:val="00CE3704"/>
    <w:rsid w:val="00CE3C52"/>
    <w:rsid w:val="00CE528F"/>
    <w:rsid w:val="00CE6462"/>
    <w:rsid w:val="00CE7A58"/>
    <w:rsid w:val="00CF0BAB"/>
    <w:rsid w:val="00CF2D6C"/>
    <w:rsid w:val="00CF5E18"/>
    <w:rsid w:val="00D00184"/>
    <w:rsid w:val="00D00C01"/>
    <w:rsid w:val="00D01DA7"/>
    <w:rsid w:val="00D03659"/>
    <w:rsid w:val="00D06839"/>
    <w:rsid w:val="00D07D3C"/>
    <w:rsid w:val="00D1024B"/>
    <w:rsid w:val="00D116F2"/>
    <w:rsid w:val="00D12562"/>
    <w:rsid w:val="00D1548F"/>
    <w:rsid w:val="00D15DBA"/>
    <w:rsid w:val="00D21173"/>
    <w:rsid w:val="00D21D04"/>
    <w:rsid w:val="00D265E2"/>
    <w:rsid w:val="00D344FF"/>
    <w:rsid w:val="00D3454D"/>
    <w:rsid w:val="00D36063"/>
    <w:rsid w:val="00D4029A"/>
    <w:rsid w:val="00D403B1"/>
    <w:rsid w:val="00D449ED"/>
    <w:rsid w:val="00D452A9"/>
    <w:rsid w:val="00D45DE4"/>
    <w:rsid w:val="00D47CEF"/>
    <w:rsid w:val="00D5178D"/>
    <w:rsid w:val="00D5310C"/>
    <w:rsid w:val="00D567E6"/>
    <w:rsid w:val="00D57CBE"/>
    <w:rsid w:val="00D61556"/>
    <w:rsid w:val="00D63086"/>
    <w:rsid w:val="00D715AA"/>
    <w:rsid w:val="00D74C1F"/>
    <w:rsid w:val="00D75E90"/>
    <w:rsid w:val="00D77AE6"/>
    <w:rsid w:val="00D819F3"/>
    <w:rsid w:val="00D83849"/>
    <w:rsid w:val="00D84181"/>
    <w:rsid w:val="00D87DFF"/>
    <w:rsid w:val="00D923DD"/>
    <w:rsid w:val="00D92656"/>
    <w:rsid w:val="00D972C3"/>
    <w:rsid w:val="00D97735"/>
    <w:rsid w:val="00DA066B"/>
    <w:rsid w:val="00DA6477"/>
    <w:rsid w:val="00DB06D0"/>
    <w:rsid w:val="00DB0869"/>
    <w:rsid w:val="00DB0CC1"/>
    <w:rsid w:val="00DC14DC"/>
    <w:rsid w:val="00DC152E"/>
    <w:rsid w:val="00DC2B5D"/>
    <w:rsid w:val="00DC387A"/>
    <w:rsid w:val="00DC4A56"/>
    <w:rsid w:val="00DC7C3E"/>
    <w:rsid w:val="00DD1860"/>
    <w:rsid w:val="00DD2179"/>
    <w:rsid w:val="00DD21CC"/>
    <w:rsid w:val="00DD63A9"/>
    <w:rsid w:val="00DE13A3"/>
    <w:rsid w:val="00DE5B75"/>
    <w:rsid w:val="00DE5F07"/>
    <w:rsid w:val="00DE6552"/>
    <w:rsid w:val="00DE720B"/>
    <w:rsid w:val="00DF0BE5"/>
    <w:rsid w:val="00DF1B88"/>
    <w:rsid w:val="00DF2AF2"/>
    <w:rsid w:val="00DF5DE5"/>
    <w:rsid w:val="00E0035F"/>
    <w:rsid w:val="00E0174C"/>
    <w:rsid w:val="00E07DA0"/>
    <w:rsid w:val="00E10FF0"/>
    <w:rsid w:val="00E13427"/>
    <w:rsid w:val="00E14F92"/>
    <w:rsid w:val="00E15DA1"/>
    <w:rsid w:val="00E21769"/>
    <w:rsid w:val="00E25D49"/>
    <w:rsid w:val="00E26663"/>
    <w:rsid w:val="00E27D5B"/>
    <w:rsid w:val="00E32609"/>
    <w:rsid w:val="00E358C4"/>
    <w:rsid w:val="00E437DF"/>
    <w:rsid w:val="00E44994"/>
    <w:rsid w:val="00E513EE"/>
    <w:rsid w:val="00E51A50"/>
    <w:rsid w:val="00E54011"/>
    <w:rsid w:val="00E54106"/>
    <w:rsid w:val="00E55327"/>
    <w:rsid w:val="00E608E5"/>
    <w:rsid w:val="00E645BA"/>
    <w:rsid w:val="00E64F8A"/>
    <w:rsid w:val="00E65BDE"/>
    <w:rsid w:val="00E67A51"/>
    <w:rsid w:val="00E7235B"/>
    <w:rsid w:val="00E770E4"/>
    <w:rsid w:val="00E831A8"/>
    <w:rsid w:val="00E84865"/>
    <w:rsid w:val="00E8604B"/>
    <w:rsid w:val="00E90590"/>
    <w:rsid w:val="00E91B75"/>
    <w:rsid w:val="00E93C6C"/>
    <w:rsid w:val="00E93F54"/>
    <w:rsid w:val="00E956D2"/>
    <w:rsid w:val="00E9779C"/>
    <w:rsid w:val="00EA06A3"/>
    <w:rsid w:val="00EA0720"/>
    <w:rsid w:val="00EA1DD5"/>
    <w:rsid w:val="00EA28DC"/>
    <w:rsid w:val="00EA2C33"/>
    <w:rsid w:val="00EB0DC1"/>
    <w:rsid w:val="00EB7950"/>
    <w:rsid w:val="00EC0E50"/>
    <w:rsid w:val="00EC1337"/>
    <w:rsid w:val="00EC2F80"/>
    <w:rsid w:val="00EC5F37"/>
    <w:rsid w:val="00EC6414"/>
    <w:rsid w:val="00ED0D69"/>
    <w:rsid w:val="00ED2735"/>
    <w:rsid w:val="00ED3F1B"/>
    <w:rsid w:val="00ED444C"/>
    <w:rsid w:val="00ED4579"/>
    <w:rsid w:val="00ED4CFB"/>
    <w:rsid w:val="00ED570E"/>
    <w:rsid w:val="00EE4C4A"/>
    <w:rsid w:val="00EE59B5"/>
    <w:rsid w:val="00EE7B34"/>
    <w:rsid w:val="00EF130F"/>
    <w:rsid w:val="00EF20F2"/>
    <w:rsid w:val="00EF6D5E"/>
    <w:rsid w:val="00F03680"/>
    <w:rsid w:val="00F05519"/>
    <w:rsid w:val="00F079A4"/>
    <w:rsid w:val="00F11E2A"/>
    <w:rsid w:val="00F13F5D"/>
    <w:rsid w:val="00F16245"/>
    <w:rsid w:val="00F22D3C"/>
    <w:rsid w:val="00F27DAF"/>
    <w:rsid w:val="00F33D30"/>
    <w:rsid w:val="00F33E40"/>
    <w:rsid w:val="00F37F5E"/>
    <w:rsid w:val="00F40517"/>
    <w:rsid w:val="00F463C0"/>
    <w:rsid w:val="00F47438"/>
    <w:rsid w:val="00F53392"/>
    <w:rsid w:val="00F5342E"/>
    <w:rsid w:val="00F536F0"/>
    <w:rsid w:val="00F56121"/>
    <w:rsid w:val="00F57672"/>
    <w:rsid w:val="00F60881"/>
    <w:rsid w:val="00F61479"/>
    <w:rsid w:val="00F62380"/>
    <w:rsid w:val="00F66054"/>
    <w:rsid w:val="00F66502"/>
    <w:rsid w:val="00F6741A"/>
    <w:rsid w:val="00F719EF"/>
    <w:rsid w:val="00F778EA"/>
    <w:rsid w:val="00F8008A"/>
    <w:rsid w:val="00F8027A"/>
    <w:rsid w:val="00F81EFF"/>
    <w:rsid w:val="00F81F43"/>
    <w:rsid w:val="00F82FE2"/>
    <w:rsid w:val="00F83933"/>
    <w:rsid w:val="00F8507A"/>
    <w:rsid w:val="00F8779C"/>
    <w:rsid w:val="00F93660"/>
    <w:rsid w:val="00F96BD0"/>
    <w:rsid w:val="00F97074"/>
    <w:rsid w:val="00FA0A80"/>
    <w:rsid w:val="00FA0D2B"/>
    <w:rsid w:val="00FA1F12"/>
    <w:rsid w:val="00FA2099"/>
    <w:rsid w:val="00FA347B"/>
    <w:rsid w:val="00FA35D1"/>
    <w:rsid w:val="00FA53E7"/>
    <w:rsid w:val="00FA582A"/>
    <w:rsid w:val="00FB0676"/>
    <w:rsid w:val="00FB1445"/>
    <w:rsid w:val="00FB194C"/>
    <w:rsid w:val="00FB2ABE"/>
    <w:rsid w:val="00FB3CAC"/>
    <w:rsid w:val="00FB45E5"/>
    <w:rsid w:val="00FB51F6"/>
    <w:rsid w:val="00FB71A9"/>
    <w:rsid w:val="00FC3947"/>
    <w:rsid w:val="00FC4305"/>
    <w:rsid w:val="00FC443B"/>
    <w:rsid w:val="00FC6BF5"/>
    <w:rsid w:val="00FC6E43"/>
    <w:rsid w:val="00FC6FC0"/>
    <w:rsid w:val="00FD0CC1"/>
    <w:rsid w:val="00FD5FD7"/>
    <w:rsid w:val="00FD672A"/>
    <w:rsid w:val="00FD6A10"/>
    <w:rsid w:val="00FD71BA"/>
    <w:rsid w:val="00FE245D"/>
    <w:rsid w:val="00FE252B"/>
    <w:rsid w:val="00FE699B"/>
    <w:rsid w:val="00FE6A2D"/>
    <w:rsid w:val="00FF0D4F"/>
    <w:rsid w:val="00FF322F"/>
    <w:rsid w:val="00FF4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F70F7"/>
  <w15:chartTrackingRefBased/>
  <w15:docId w15:val="{24CD6E2B-F979-4674-8B8E-102DD762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rsid w:val="00A56582"/>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rsid w:val="00C86043"/>
    <w:pPr>
      <w:widowControl/>
      <w:spacing w:before="100" w:beforeAutospacing="1" w:after="100" w:afterAutospacing="1"/>
      <w:outlineLvl w:val="1"/>
    </w:pPr>
    <w:rPr>
      <w:rFonts w:ascii="新細明體" w:hAnsi="新細明體"/>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32B9"/>
    <w:pPr>
      <w:tabs>
        <w:tab w:val="center" w:pos="4153"/>
        <w:tab w:val="right" w:pos="8306"/>
      </w:tabs>
      <w:snapToGrid w:val="0"/>
    </w:pPr>
    <w:rPr>
      <w:sz w:val="20"/>
      <w:lang w:val="x-none" w:eastAsia="x-none"/>
    </w:rPr>
  </w:style>
  <w:style w:type="character" w:styleId="a5">
    <w:name w:val="page number"/>
    <w:basedOn w:val="a0"/>
    <w:rsid w:val="003432B9"/>
  </w:style>
  <w:style w:type="paragraph" w:styleId="a6">
    <w:name w:val="header"/>
    <w:basedOn w:val="a"/>
    <w:link w:val="a7"/>
    <w:uiPriority w:val="99"/>
    <w:rsid w:val="003432B9"/>
    <w:pPr>
      <w:tabs>
        <w:tab w:val="center" w:pos="4153"/>
        <w:tab w:val="right" w:pos="8306"/>
      </w:tabs>
      <w:snapToGrid w:val="0"/>
    </w:pPr>
    <w:rPr>
      <w:sz w:val="20"/>
    </w:rPr>
  </w:style>
  <w:style w:type="paragraph" w:styleId="a8">
    <w:name w:val="Balloon Text"/>
    <w:basedOn w:val="a"/>
    <w:semiHidden/>
    <w:rsid w:val="005E0075"/>
    <w:rPr>
      <w:rFonts w:ascii="Arial" w:hAnsi="Arial"/>
      <w:sz w:val="18"/>
      <w:szCs w:val="18"/>
    </w:rPr>
  </w:style>
  <w:style w:type="paragraph" w:styleId="a9">
    <w:name w:val="List Paragraph"/>
    <w:basedOn w:val="a"/>
    <w:uiPriority w:val="34"/>
    <w:qFormat/>
    <w:rsid w:val="00FB71A9"/>
    <w:pPr>
      <w:ind w:leftChars="200" w:left="480"/>
    </w:pPr>
  </w:style>
  <w:style w:type="character" w:styleId="aa">
    <w:name w:val="Hyperlink"/>
    <w:rsid w:val="008617D2"/>
    <w:rPr>
      <w:color w:val="0000FF"/>
      <w:u w:val="single"/>
    </w:rPr>
  </w:style>
  <w:style w:type="character" w:customStyle="1" w:styleId="a4">
    <w:name w:val="頁尾 字元"/>
    <w:link w:val="a3"/>
    <w:uiPriority w:val="99"/>
    <w:rsid w:val="00C86043"/>
    <w:rPr>
      <w:kern w:val="2"/>
    </w:rPr>
  </w:style>
  <w:style w:type="character" w:customStyle="1" w:styleId="20">
    <w:name w:val="標題 2 字元"/>
    <w:link w:val="2"/>
    <w:uiPriority w:val="9"/>
    <w:rsid w:val="00C86043"/>
    <w:rPr>
      <w:rFonts w:ascii="新細明體" w:hAnsi="新細明體" w:cs="新細明體"/>
      <w:b/>
      <w:bCs/>
      <w:sz w:val="36"/>
      <w:szCs w:val="36"/>
    </w:rPr>
  </w:style>
  <w:style w:type="character" w:customStyle="1" w:styleId="date-display-single">
    <w:name w:val="date-display-single"/>
    <w:rsid w:val="00C86043"/>
  </w:style>
  <w:style w:type="character" w:customStyle="1" w:styleId="apple-converted-space">
    <w:name w:val="apple-converted-space"/>
    <w:rsid w:val="00C86043"/>
  </w:style>
  <w:style w:type="character" w:customStyle="1" w:styleId="source">
    <w:name w:val="source"/>
    <w:rsid w:val="00C86043"/>
  </w:style>
  <w:style w:type="paragraph" w:styleId="Web">
    <w:name w:val="Normal (Web)"/>
    <w:basedOn w:val="a"/>
    <w:uiPriority w:val="99"/>
    <w:unhideWhenUsed/>
    <w:rsid w:val="00C86043"/>
    <w:pPr>
      <w:widowControl/>
      <w:spacing w:before="100" w:beforeAutospacing="1" w:after="100" w:afterAutospacing="1"/>
    </w:pPr>
    <w:rPr>
      <w:rFonts w:ascii="新細明體" w:hAnsi="新細明體" w:cs="新細明體"/>
      <w:kern w:val="0"/>
      <w:szCs w:val="24"/>
    </w:rPr>
  </w:style>
  <w:style w:type="character" w:styleId="ab">
    <w:name w:val="Strong"/>
    <w:uiPriority w:val="22"/>
    <w:qFormat/>
    <w:rsid w:val="00C86043"/>
    <w:rPr>
      <w:b/>
      <w:bCs/>
    </w:rPr>
  </w:style>
  <w:style w:type="paragraph" w:styleId="ac">
    <w:name w:val="Body Text Indent"/>
    <w:basedOn w:val="a"/>
    <w:link w:val="ad"/>
    <w:rsid w:val="000C0267"/>
    <w:pPr>
      <w:ind w:left="1200"/>
    </w:pPr>
    <w:rPr>
      <w:rFonts w:eastAsia="標楷體"/>
      <w:lang w:val="x-none" w:eastAsia="x-none"/>
    </w:rPr>
  </w:style>
  <w:style w:type="character" w:customStyle="1" w:styleId="ad">
    <w:name w:val="本文縮排 字元"/>
    <w:link w:val="ac"/>
    <w:rsid w:val="000C0267"/>
    <w:rPr>
      <w:rFonts w:eastAsia="標楷體"/>
      <w:kern w:val="2"/>
      <w:sz w:val="24"/>
    </w:rPr>
  </w:style>
  <w:style w:type="paragraph" w:styleId="11">
    <w:name w:val="toc 1"/>
    <w:basedOn w:val="a"/>
    <w:next w:val="a"/>
    <w:autoRedefine/>
    <w:uiPriority w:val="39"/>
    <w:rsid w:val="007C10A3"/>
    <w:pPr>
      <w:tabs>
        <w:tab w:val="right" w:leader="dot" w:pos="9912"/>
      </w:tabs>
      <w:adjustRightInd w:val="0"/>
      <w:snapToGrid w:val="0"/>
      <w:spacing w:line="600" w:lineRule="exact"/>
    </w:pPr>
    <w:rPr>
      <w:szCs w:val="24"/>
    </w:rPr>
  </w:style>
  <w:style w:type="table" w:styleId="ae">
    <w:name w:val="Table Grid"/>
    <w:basedOn w:val="a1"/>
    <w:uiPriority w:val="59"/>
    <w:rsid w:val="009E6D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rsid w:val="00F66502"/>
    <w:rPr>
      <w:sz w:val="18"/>
      <w:szCs w:val="18"/>
    </w:rPr>
  </w:style>
  <w:style w:type="paragraph" w:styleId="af0">
    <w:name w:val="annotation text"/>
    <w:basedOn w:val="a"/>
    <w:link w:val="af1"/>
    <w:rsid w:val="00F66502"/>
  </w:style>
  <w:style w:type="character" w:customStyle="1" w:styleId="af1">
    <w:name w:val="註解文字 字元"/>
    <w:link w:val="af0"/>
    <w:rsid w:val="00F66502"/>
    <w:rPr>
      <w:kern w:val="2"/>
      <w:sz w:val="24"/>
    </w:rPr>
  </w:style>
  <w:style w:type="paragraph" w:styleId="af2">
    <w:name w:val="annotation subject"/>
    <w:basedOn w:val="af0"/>
    <w:next w:val="af0"/>
    <w:link w:val="af3"/>
    <w:rsid w:val="00F66502"/>
    <w:rPr>
      <w:b/>
      <w:bCs/>
    </w:rPr>
  </w:style>
  <w:style w:type="character" w:customStyle="1" w:styleId="af3">
    <w:name w:val="註解主旨 字元"/>
    <w:link w:val="af2"/>
    <w:rsid w:val="00F66502"/>
    <w:rPr>
      <w:b/>
      <w:bCs/>
      <w:kern w:val="2"/>
      <w:sz w:val="24"/>
    </w:rPr>
  </w:style>
  <w:style w:type="table" w:customStyle="1" w:styleId="12">
    <w:name w:val="表格格線1"/>
    <w:basedOn w:val="a1"/>
    <w:next w:val="ae"/>
    <w:rsid w:val="00242D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link w:val="a6"/>
    <w:uiPriority w:val="99"/>
    <w:rsid w:val="004268E1"/>
    <w:rPr>
      <w:kern w:val="2"/>
    </w:rPr>
  </w:style>
  <w:style w:type="paragraph" w:styleId="af4">
    <w:name w:val="No Spacing"/>
    <w:uiPriority w:val="1"/>
    <w:qFormat/>
    <w:rsid w:val="00283879"/>
    <w:pPr>
      <w:widowControl w:val="0"/>
    </w:pPr>
    <w:rPr>
      <w:kern w:val="2"/>
      <w:sz w:val="24"/>
    </w:rPr>
  </w:style>
  <w:style w:type="character" w:customStyle="1" w:styleId="10">
    <w:name w:val="標題 1 字元"/>
    <w:link w:val="1"/>
    <w:rsid w:val="00A56582"/>
    <w:rPr>
      <w:rFonts w:ascii="Cambria" w:eastAsia="新細明體" w:hAnsi="Cambria" w:cs="Times New Roman"/>
      <w:b/>
      <w:bCs/>
      <w:kern w:val="52"/>
      <w:sz w:val="52"/>
      <w:szCs w:val="52"/>
    </w:rPr>
  </w:style>
  <w:style w:type="paragraph" w:styleId="af5">
    <w:name w:val="Body Text"/>
    <w:basedOn w:val="a"/>
    <w:link w:val="af6"/>
    <w:rsid w:val="00A56582"/>
    <w:pPr>
      <w:spacing w:after="120"/>
    </w:pPr>
  </w:style>
  <w:style w:type="character" w:customStyle="1" w:styleId="af6">
    <w:name w:val="本文 字元"/>
    <w:link w:val="af5"/>
    <w:rsid w:val="00A56582"/>
    <w:rPr>
      <w:kern w:val="2"/>
      <w:sz w:val="24"/>
    </w:rPr>
  </w:style>
  <w:style w:type="table" w:customStyle="1" w:styleId="TableNormal">
    <w:name w:val="Table Normal"/>
    <w:uiPriority w:val="2"/>
    <w:semiHidden/>
    <w:unhideWhenUsed/>
    <w:qFormat/>
    <w:rsid w:val="00A5658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7">
    <w:name w:val="主旨"/>
    <w:basedOn w:val="a"/>
    <w:rsid w:val="002243AF"/>
    <w:pPr>
      <w:adjustRightInd w:val="0"/>
      <w:snapToGrid w:val="0"/>
      <w:spacing w:after="120" w:line="360" w:lineRule="exact"/>
      <w:ind w:left="1105" w:right="113" w:hanging="992"/>
      <w:jc w:val="both"/>
    </w:pPr>
    <w:rPr>
      <w:rFonts w:eastAsia="華康楷書體W5"/>
      <w:noProof/>
      <w:sz w:val="32"/>
    </w:rPr>
  </w:style>
  <w:style w:type="character" w:customStyle="1" w:styleId="textexposedshow">
    <w:name w:val="text_exposed_show"/>
    <w:rsid w:val="00DF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899">
      <w:bodyDiv w:val="1"/>
      <w:marLeft w:val="0"/>
      <w:marRight w:val="0"/>
      <w:marTop w:val="0"/>
      <w:marBottom w:val="0"/>
      <w:divBdr>
        <w:top w:val="none" w:sz="0" w:space="0" w:color="auto"/>
        <w:left w:val="none" w:sz="0" w:space="0" w:color="auto"/>
        <w:bottom w:val="none" w:sz="0" w:space="0" w:color="auto"/>
        <w:right w:val="none" w:sz="0" w:space="0" w:color="auto"/>
      </w:divBdr>
    </w:div>
    <w:div w:id="49042616">
      <w:bodyDiv w:val="1"/>
      <w:marLeft w:val="0"/>
      <w:marRight w:val="0"/>
      <w:marTop w:val="0"/>
      <w:marBottom w:val="0"/>
      <w:divBdr>
        <w:top w:val="none" w:sz="0" w:space="0" w:color="auto"/>
        <w:left w:val="none" w:sz="0" w:space="0" w:color="auto"/>
        <w:bottom w:val="none" w:sz="0" w:space="0" w:color="auto"/>
        <w:right w:val="none" w:sz="0" w:space="0" w:color="auto"/>
      </w:divBdr>
    </w:div>
    <w:div w:id="100609385">
      <w:bodyDiv w:val="1"/>
      <w:marLeft w:val="0"/>
      <w:marRight w:val="0"/>
      <w:marTop w:val="0"/>
      <w:marBottom w:val="0"/>
      <w:divBdr>
        <w:top w:val="none" w:sz="0" w:space="0" w:color="auto"/>
        <w:left w:val="none" w:sz="0" w:space="0" w:color="auto"/>
        <w:bottom w:val="none" w:sz="0" w:space="0" w:color="auto"/>
        <w:right w:val="none" w:sz="0" w:space="0" w:color="auto"/>
      </w:divBdr>
    </w:div>
    <w:div w:id="152337102">
      <w:bodyDiv w:val="1"/>
      <w:marLeft w:val="0"/>
      <w:marRight w:val="0"/>
      <w:marTop w:val="0"/>
      <w:marBottom w:val="0"/>
      <w:divBdr>
        <w:top w:val="none" w:sz="0" w:space="0" w:color="auto"/>
        <w:left w:val="none" w:sz="0" w:space="0" w:color="auto"/>
        <w:bottom w:val="none" w:sz="0" w:space="0" w:color="auto"/>
        <w:right w:val="none" w:sz="0" w:space="0" w:color="auto"/>
      </w:divBdr>
    </w:div>
    <w:div w:id="210726075">
      <w:bodyDiv w:val="1"/>
      <w:marLeft w:val="0"/>
      <w:marRight w:val="0"/>
      <w:marTop w:val="0"/>
      <w:marBottom w:val="0"/>
      <w:divBdr>
        <w:top w:val="none" w:sz="0" w:space="0" w:color="auto"/>
        <w:left w:val="none" w:sz="0" w:space="0" w:color="auto"/>
        <w:bottom w:val="none" w:sz="0" w:space="0" w:color="auto"/>
        <w:right w:val="none" w:sz="0" w:space="0" w:color="auto"/>
      </w:divBdr>
    </w:div>
    <w:div w:id="262347463">
      <w:bodyDiv w:val="1"/>
      <w:marLeft w:val="0"/>
      <w:marRight w:val="0"/>
      <w:marTop w:val="0"/>
      <w:marBottom w:val="0"/>
      <w:divBdr>
        <w:top w:val="none" w:sz="0" w:space="0" w:color="auto"/>
        <w:left w:val="none" w:sz="0" w:space="0" w:color="auto"/>
        <w:bottom w:val="none" w:sz="0" w:space="0" w:color="auto"/>
        <w:right w:val="none" w:sz="0" w:space="0" w:color="auto"/>
      </w:divBdr>
    </w:div>
    <w:div w:id="356277252">
      <w:bodyDiv w:val="1"/>
      <w:marLeft w:val="0"/>
      <w:marRight w:val="0"/>
      <w:marTop w:val="0"/>
      <w:marBottom w:val="0"/>
      <w:divBdr>
        <w:top w:val="none" w:sz="0" w:space="0" w:color="auto"/>
        <w:left w:val="none" w:sz="0" w:space="0" w:color="auto"/>
        <w:bottom w:val="none" w:sz="0" w:space="0" w:color="auto"/>
        <w:right w:val="none" w:sz="0" w:space="0" w:color="auto"/>
      </w:divBdr>
    </w:div>
    <w:div w:id="563414470">
      <w:bodyDiv w:val="1"/>
      <w:marLeft w:val="0"/>
      <w:marRight w:val="0"/>
      <w:marTop w:val="0"/>
      <w:marBottom w:val="0"/>
      <w:divBdr>
        <w:top w:val="none" w:sz="0" w:space="0" w:color="auto"/>
        <w:left w:val="none" w:sz="0" w:space="0" w:color="auto"/>
        <w:bottom w:val="none" w:sz="0" w:space="0" w:color="auto"/>
        <w:right w:val="none" w:sz="0" w:space="0" w:color="auto"/>
      </w:divBdr>
    </w:div>
    <w:div w:id="689264550">
      <w:bodyDiv w:val="1"/>
      <w:marLeft w:val="0"/>
      <w:marRight w:val="0"/>
      <w:marTop w:val="0"/>
      <w:marBottom w:val="0"/>
      <w:divBdr>
        <w:top w:val="none" w:sz="0" w:space="0" w:color="auto"/>
        <w:left w:val="none" w:sz="0" w:space="0" w:color="auto"/>
        <w:bottom w:val="none" w:sz="0" w:space="0" w:color="auto"/>
        <w:right w:val="none" w:sz="0" w:space="0" w:color="auto"/>
      </w:divBdr>
    </w:div>
    <w:div w:id="718238297">
      <w:bodyDiv w:val="1"/>
      <w:marLeft w:val="0"/>
      <w:marRight w:val="0"/>
      <w:marTop w:val="0"/>
      <w:marBottom w:val="0"/>
      <w:divBdr>
        <w:top w:val="none" w:sz="0" w:space="0" w:color="auto"/>
        <w:left w:val="none" w:sz="0" w:space="0" w:color="auto"/>
        <w:bottom w:val="none" w:sz="0" w:space="0" w:color="auto"/>
        <w:right w:val="none" w:sz="0" w:space="0" w:color="auto"/>
      </w:divBdr>
    </w:div>
    <w:div w:id="875242942">
      <w:bodyDiv w:val="1"/>
      <w:marLeft w:val="0"/>
      <w:marRight w:val="0"/>
      <w:marTop w:val="0"/>
      <w:marBottom w:val="0"/>
      <w:divBdr>
        <w:top w:val="none" w:sz="0" w:space="0" w:color="auto"/>
        <w:left w:val="none" w:sz="0" w:space="0" w:color="auto"/>
        <w:bottom w:val="none" w:sz="0" w:space="0" w:color="auto"/>
        <w:right w:val="none" w:sz="0" w:space="0" w:color="auto"/>
      </w:divBdr>
    </w:div>
    <w:div w:id="930360102">
      <w:bodyDiv w:val="1"/>
      <w:marLeft w:val="0"/>
      <w:marRight w:val="0"/>
      <w:marTop w:val="0"/>
      <w:marBottom w:val="0"/>
      <w:divBdr>
        <w:top w:val="none" w:sz="0" w:space="0" w:color="auto"/>
        <w:left w:val="none" w:sz="0" w:space="0" w:color="auto"/>
        <w:bottom w:val="none" w:sz="0" w:space="0" w:color="auto"/>
        <w:right w:val="none" w:sz="0" w:space="0" w:color="auto"/>
      </w:divBdr>
    </w:div>
    <w:div w:id="977690152">
      <w:bodyDiv w:val="1"/>
      <w:marLeft w:val="0"/>
      <w:marRight w:val="0"/>
      <w:marTop w:val="0"/>
      <w:marBottom w:val="0"/>
      <w:divBdr>
        <w:top w:val="none" w:sz="0" w:space="0" w:color="auto"/>
        <w:left w:val="none" w:sz="0" w:space="0" w:color="auto"/>
        <w:bottom w:val="none" w:sz="0" w:space="0" w:color="auto"/>
        <w:right w:val="none" w:sz="0" w:space="0" w:color="auto"/>
      </w:divBdr>
    </w:div>
    <w:div w:id="1093472422">
      <w:bodyDiv w:val="1"/>
      <w:marLeft w:val="0"/>
      <w:marRight w:val="0"/>
      <w:marTop w:val="0"/>
      <w:marBottom w:val="0"/>
      <w:divBdr>
        <w:top w:val="none" w:sz="0" w:space="0" w:color="auto"/>
        <w:left w:val="none" w:sz="0" w:space="0" w:color="auto"/>
        <w:bottom w:val="none" w:sz="0" w:space="0" w:color="auto"/>
        <w:right w:val="none" w:sz="0" w:space="0" w:color="auto"/>
      </w:divBdr>
    </w:div>
    <w:div w:id="1155797068">
      <w:bodyDiv w:val="1"/>
      <w:marLeft w:val="0"/>
      <w:marRight w:val="0"/>
      <w:marTop w:val="0"/>
      <w:marBottom w:val="0"/>
      <w:divBdr>
        <w:top w:val="none" w:sz="0" w:space="0" w:color="auto"/>
        <w:left w:val="none" w:sz="0" w:space="0" w:color="auto"/>
        <w:bottom w:val="none" w:sz="0" w:space="0" w:color="auto"/>
        <w:right w:val="none" w:sz="0" w:space="0" w:color="auto"/>
      </w:divBdr>
    </w:div>
    <w:div w:id="1157570539">
      <w:bodyDiv w:val="1"/>
      <w:marLeft w:val="0"/>
      <w:marRight w:val="0"/>
      <w:marTop w:val="0"/>
      <w:marBottom w:val="0"/>
      <w:divBdr>
        <w:top w:val="none" w:sz="0" w:space="0" w:color="auto"/>
        <w:left w:val="none" w:sz="0" w:space="0" w:color="auto"/>
        <w:bottom w:val="none" w:sz="0" w:space="0" w:color="auto"/>
        <w:right w:val="none" w:sz="0" w:space="0" w:color="auto"/>
      </w:divBdr>
    </w:div>
    <w:div w:id="1174340590">
      <w:bodyDiv w:val="1"/>
      <w:marLeft w:val="0"/>
      <w:marRight w:val="0"/>
      <w:marTop w:val="0"/>
      <w:marBottom w:val="0"/>
      <w:divBdr>
        <w:top w:val="none" w:sz="0" w:space="0" w:color="auto"/>
        <w:left w:val="none" w:sz="0" w:space="0" w:color="auto"/>
        <w:bottom w:val="none" w:sz="0" w:space="0" w:color="auto"/>
        <w:right w:val="none" w:sz="0" w:space="0" w:color="auto"/>
      </w:divBdr>
    </w:div>
    <w:div w:id="1210415619">
      <w:bodyDiv w:val="1"/>
      <w:marLeft w:val="0"/>
      <w:marRight w:val="0"/>
      <w:marTop w:val="0"/>
      <w:marBottom w:val="0"/>
      <w:divBdr>
        <w:top w:val="none" w:sz="0" w:space="0" w:color="auto"/>
        <w:left w:val="none" w:sz="0" w:space="0" w:color="auto"/>
        <w:bottom w:val="none" w:sz="0" w:space="0" w:color="auto"/>
        <w:right w:val="none" w:sz="0" w:space="0" w:color="auto"/>
      </w:divBdr>
    </w:div>
    <w:div w:id="1281886315">
      <w:bodyDiv w:val="1"/>
      <w:marLeft w:val="0"/>
      <w:marRight w:val="0"/>
      <w:marTop w:val="0"/>
      <w:marBottom w:val="0"/>
      <w:divBdr>
        <w:top w:val="none" w:sz="0" w:space="0" w:color="auto"/>
        <w:left w:val="none" w:sz="0" w:space="0" w:color="auto"/>
        <w:bottom w:val="none" w:sz="0" w:space="0" w:color="auto"/>
        <w:right w:val="none" w:sz="0" w:space="0" w:color="auto"/>
      </w:divBdr>
    </w:div>
    <w:div w:id="1288975135">
      <w:bodyDiv w:val="1"/>
      <w:marLeft w:val="0"/>
      <w:marRight w:val="0"/>
      <w:marTop w:val="0"/>
      <w:marBottom w:val="0"/>
      <w:divBdr>
        <w:top w:val="none" w:sz="0" w:space="0" w:color="auto"/>
        <w:left w:val="none" w:sz="0" w:space="0" w:color="auto"/>
        <w:bottom w:val="none" w:sz="0" w:space="0" w:color="auto"/>
        <w:right w:val="none" w:sz="0" w:space="0" w:color="auto"/>
      </w:divBdr>
    </w:div>
    <w:div w:id="1402604646">
      <w:bodyDiv w:val="1"/>
      <w:marLeft w:val="0"/>
      <w:marRight w:val="0"/>
      <w:marTop w:val="0"/>
      <w:marBottom w:val="0"/>
      <w:divBdr>
        <w:top w:val="none" w:sz="0" w:space="0" w:color="auto"/>
        <w:left w:val="none" w:sz="0" w:space="0" w:color="auto"/>
        <w:bottom w:val="none" w:sz="0" w:space="0" w:color="auto"/>
        <w:right w:val="none" w:sz="0" w:space="0" w:color="auto"/>
      </w:divBdr>
    </w:div>
    <w:div w:id="1559782093">
      <w:bodyDiv w:val="1"/>
      <w:marLeft w:val="0"/>
      <w:marRight w:val="0"/>
      <w:marTop w:val="0"/>
      <w:marBottom w:val="0"/>
      <w:divBdr>
        <w:top w:val="none" w:sz="0" w:space="0" w:color="auto"/>
        <w:left w:val="none" w:sz="0" w:space="0" w:color="auto"/>
        <w:bottom w:val="none" w:sz="0" w:space="0" w:color="auto"/>
        <w:right w:val="none" w:sz="0" w:space="0" w:color="auto"/>
      </w:divBdr>
    </w:div>
    <w:div w:id="1666325171">
      <w:bodyDiv w:val="1"/>
      <w:marLeft w:val="0"/>
      <w:marRight w:val="0"/>
      <w:marTop w:val="0"/>
      <w:marBottom w:val="0"/>
      <w:divBdr>
        <w:top w:val="none" w:sz="0" w:space="0" w:color="auto"/>
        <w:left w:val="none" w:sz="0" w:space="0" w:color="auto"/>
        <w:bottom w:val="none" w:sz="0" w:space="0" w:color="auto"/>
        <w:right w:val="none" w:sz="0" w:space="0" w:color="auto"/>
      </w:divBdr>
    </w:div>
    <w:div w:id="1670794509">
      <w:bodyDiv w:val="1"/>
      <w:marLeft w:val="0"/>
      <w:marRight w:val="0"/>
      <w:marTop w:val="0"/>
      <w:marBottom w:val="0"/>
      <w:divBdr>
        <w:top w:val="none" w:sz="0" w:space="0" w:color="auto"/>
        <w:left w:val="none" w:sz="0" w:space="0" w:color="auto"/>
        <w:bottom w:val="none" w:sz="0" w:space="0" w:color="auto"/>
        <w:right w:val="none" w:sz="0" w:space="0" w:color="auto"/>
      </w:divBdr>
    </w:div>
    <w:div w:id="1678657929">
      <w:bodyDiv w:val="1"/>
      <w:marLeft w:val="0"/>
      <w:marRight w:val="0"/>
      <w:marTop w:val="0"/>
      <w:marBottom w:val="0"/>
      <w:divBdr>
        <w:top w:val="none" w:sz="0" w:space="0" w:color="auto"/>
        <w:left w:val="none" w:sz="0" w:space="0" w:color="auto"/>
        <w:bottom w:val="none" w:sz="0" w:space="0" w:color="auto"/>
        <w:right w:val="none" w:sz="0" w:space="0" w:color="auto"/>
      </w:divBdr>
    </w:div>
    <w:div w:id="1866747302">
      <w:bodyDiv w:val="1"/>
      <w:marLeft w:val="0"/>
      <w:marRight w:val="0"/>
      <w:marTop w:val="0"/>
      <w:marBottom w:val="0"/>
      <w:divBdr>
        <w:top w:val="none" w:sz="0" w:space="0" w:color="auto"/>
        <w:left w:val="none" w:sz="0" w:space="0" w:color="auto"/>
        <w:bottom w:val="none" w:sz="0" w:space="0" w:color="auto"/>
        <w:right w:val="none" w:sz="0" w:space="0" w:color="auto"/>
      </w:divBdr>
    </w:div>
    <w:div w:id="1987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A3DD-75D8-4613-8B4B-DC5099E4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194</Words>
  <Characters>1112</Characters>
  <Application>Microsoft Office Word</Application>
  <DocSecurity>0</DocSecurity>
  <Lines>9</Lines>
  <Paragraphs>2</Paragraphs>
  <ScaleCrop>false</ScaleCrop>
  <Company>GOLF</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中華民國高爾夫球場事業協進會第五屆第六次理監事聯席會議</dc:title>
  <dc:subject/>
  <dc:creator>mano</dc:creator>
  <cp:keywords/>
  <cp:lastModifiedBy>Administrator</cp:lastModifiedBy>
  <cp:revision>10</cp:revision>
  <cp:lastPrinted>2018-07-10T07:22:00Z</cp:lastPrinted>
  <dcterms:created xsi:type="dcterms:W3CDTF">2018-07-10T06:56:00Z</dcterms:created>
  <dcterms:modified xsi:type="dcterms:W3CDTF">2018-07-12T04:05:00Z</dcterms:modified>
</cp:coreProperties>
</file>